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DB507" w14:textId="557A1BDA" w:rsidR="00BC0543" w:rsidRPr="00BC0543" w:rsidRDefault="00BC0543" w:rsidP="00BC0543">
      <w:pPr>
        <w:rPr>
          <w:rFonts w:ascii="仿宋_GB2312" w:eastAsia="仿宋_GB2312" w:hAnsi="仿宋_GB2312" w:cs="仿宋_GB2312"/>
          <w:sz w:val="28"/>
          <w:szCs w:val="28"/>
        </w:rPr>
      </w:pPr>
      <w:r w:rsidRPr="00BC0543">
        <w:rPr>
          <w:rFonts w:ascii="仿宋_GB2312" w:eastAsia="仿宋_GB2312" w:hAnsi="仿宋_GB2312" w:cs="仿宋_GB2312" w:hint="eastAsia"/>
          <w:sz w:val="28"/>
          <w:szCs w:val="28"/>
        </w:rPr>
        <w:t>附件</w:t>
      </w:r>
    </w:p>
    <w:p w14:paraId="5C2EDF30" w14:textId="5D5FBB9F" w:rsidR="00676594" w:rsidRDefault="00000000">
      <w:pPr>
        <w:jc w:val="center"/>
        <w:rPr>
          <w:rFonts w:ascii="黑体" w:eastAsia="黑体" w:hAnsi="黑体" w:cs="黑体"/>
          <w:bCs/>
          <w:sz w:val="44"/>
          <w:szCs w:val="44"/>
        </w:rPr>
      </w:pPr>
      <w:r>
        <w:rPr>
          <w:rFonts w:hint="eastAsia"/>
          <w:sz w:val="36"/>
          <w:szCs w:val="36"/>
        </w:rPr>
        <w:t>推荐对象信息及个人事迹</w:t>
      </w:r>
    </w:p>
    <w:p w14:paraId="0D350CB5" w14:textId="77777777" w:rsidR="00676594" w:rsidRDefault="00000000">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代霞，女，汉族，2000年1月出生，中共党员，来自湖南怀化，是湖南科技职业学院人工智能学院移动互联网应用技术专业的一名学生，担任移动互联3191班的班长、团支书。该生具有坚定正确的政治方向，拥护党的领导，热爱祖国，具有良好的道德品质和文明风尚，遵守法律法规和学校各项规章制度，在校期间未受过任何纪律处分。该生学习目的明确，刻苦努力，成绩优秀，获得国家奖学金和励志奖学金等国家级奖励，同时曾多次获得校级以上荣誉称号。该生热爱班集体，关心同学，在学生中具有较大的号召力，并能积极参加社会实践活动、加强体育锻炼，达到《国家体育锻炼标准》。现将该生主要先进事迹汇总如下：</w:t>
      </w:r>
    </w:p>
    <w:p w14:paraId="47352E2E" w14:textId="77777777" w:rsidR="00676594" w:rsidRDefault="00000000">
      <w:pPr>
        <w:pStyle w:val="2"/>
        <w:widowControl w:val="0"/>
        <w:numPr>
          <w:ilvl w:val="1"/>
          <w:numId w:val="0"/>
        </w:numPr>
        <w:spacing w:line="560" w:lineRule="exact"/>
        <w:ind w:firstLineChars="200" w:firstLine="640"/>
        <w:rPr>
          <w:rFonts w:ascii="黑体" w:eastAsia="黑体" w:hAnsi="黑体" w:cs="黑体"/>
          <w:b w:val="0"/>
          <w:bCs/>
          <w:szCs w:val="32"/>
        </w:rPr>
      </w:pPr>
      <w:r>
        <w:rPr>
          <w:rFonts w:ascii="黑体" w:eastAsia="黑体" w:hAnsi="黑体" w:cs="黑体" w:hint="eastAsia"/>
          <w:b w:val="0"/>
          <w:bCs/>
          <w:szCs w:val="32"/>
        </w:rPr>
        <w:t>一、扎实专业知识塑造其缜密的思维方式</w:t>
      </w:r>
    </w:p>
    <w:p w14:paraId="5E397DEA" w14:textId="77777777" w:rsidR="00676594" w:rsidRDefault="00000000">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学习方面，她一直充满热情。步入大学伊始，她就为自己制定了合理的学习计划和较高的学习目标。或许是一直以来养成的好习惯，她总能认真地对待每一科的学习，即使是考查课也从来不懈怠。她能针对专业课程，进行合理分类，把不同类型的科目合理划分。对于高数、网络等比较难的科目，在平时的学习中她总是提前做好预习，课后做好复习，及时做习题加以巩固知识。对于那些比较简单的</w:t>
      </w:r>
      <w:proofErr w:type="gramStart"/>
      <w:r>
        <w:rPr>
          <w:rFonts w:ascii="仿宋_GB2312" w:eastAsia="仿宋_GB2312" w:hAnsi="仿宋_GB2312" w:cs="仿宋_GB2312" w:hint="eastAsia"/>
          <w:sz w:val="32"/>
          <w:szCs w:val="32"/>
        </w:rPr>
        <w:t>科目她</w:t>
      </w:r>
      <w:proofErr w:type="gramEnd"/>
      <w:r>
        <w:rPr>
          <w:rFonts w:ascii="仿宋_GB2312" w:eastAsia="仿宋_GB2312" w:hAnsi="仿宋_GB2312" w:cs="仿宋_GB2312" w:hint="eastAsia"/>
          <w:sz w:val="32"/>
          <w:szCs w:val="32"/>
        </w:rPr>
        <w:t>则在平时课上的学习中争取全部弄明白，为比较难的科目留出较充分的时间学习。在整个大学的学习中她的成绩一直稳居班</w:t>
      </w:r>
      <w:r>
        <w:rPr>
          <w:rFonts w:ascii="仿宋_GB2312" w:eastAsia="仿宋_GB2312" w:hAnsi="仿宋_GB2312" w:cs="仿宋_GB2312" w:hint="eastAsia"/>
          <w:sz w:val="32"/>
          <w:szCs w:val="32"/>
        </w:rPr>
        <w:lastRenderedPageBreak/>
        <w:t>级专业第一。并且凭借优异的成绩获得2020-2021年度“国家奖学金”、2019-2020年度“国家励志奖学金”、2019-2020“校级奖学金”、2020-2021“校级奖学金”、2022届省级优秀毕业生等荣誉。</w:t>
      </w:r>
    </w:p>
    <w:p w14:paraId="5EA066BA" w14:textId="77777777" w:rsidR="00676594" w:rsidRDefault="00000000">
      <w:pPr>
        <w:pStyle w:val="2"/>
        <w:widowControl w:val="0"/>
        <w:numPr>
          <w:ilvl w:val="1"/>
          <w:numId w:val="0"/>
        </w:numPr>
        <w:spacing w:line="560" w:lineRule="exact"/>
        <w:ind w:firstLineChars="200" w:firstLine="640"/>
        <w:rPr>
          <w:rFonts w:ascii="黑体" w:eastAsia="黑体" w:hAnsi="黑体" w:cs="黑体"/>
          <w:b w:val="0"/>
          <w:bCs/>
          <w:szCs w:val="32"/>
        </w:rPr>
      </w:pPr>
      <w:r>
        <w:rPr>
          <w:rFonts w:ascii="黑体" w:eastAsia="黑体" w:hAnsi="黑体" w:cs="黑体" w:hint="eastAsia"/>
          <w:b w:val="0"/>
          <w:bCs/>
          <w:szCs w:val="32"/>
        </w:rPr>
        <w:t>二、诸多的荣誉称号激发其勇攀高峰的不竭动力</w:t>
      </w:r>
    </w:p>
    <w:p w14:paraId="4A91DCEA" w14:textId="77777777" w:rsidR="00676594" w:rsidRDefault="00000000">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她凭借自己对学生工作的热心，积极参加竞选并成为班长，工作任劳任怨，认真负责，能力突出，凡事以大局为重，积极关心班级每一位同学的学习和生活。作为班长的她为了加强与同学、老师的联系，建立了班级</w:t>
      </w:r>
      <w:proofErr w:type="gramStart"/>
      <w:r>
        <w:rPr>
          <w:rFonts w:ascii="仿宋_GB2312" w:eastAsia="仿宋_GB2312" w:hAnsi="仿宋_GB2312" w:cs="仿宋_GB2312" w:hint="eastAsia"/>
          <w:sz w:val="32"/>
          <w:szCs w:val="32"/>
        </w:rPr>
        <w:t>微信群</w:t>
      </w:r>
      <w:proofErr w:type="gramEnd"/>
      <w:r>
        <w:rPr>
          <w:rFonts w:ascii="仿宋_GB2312" w:eastAsia="仿宋_GB2312" w:hAnsi="仿宋_GB2312" w:cs="仿宋_GB2312" w:hint="eastAsia"/>
          <w:sz w:val="32"/>
          <w:szCs w:val="32"/>
        </w:rPr>
        <w:t>，为同学和任课老师之间搭建了一座沟通的桥梁。面对频繁的活动，她能够乐观应对，积极参加学院、学校举办的各种活动，先后参加朗诵竞赛，小品比赛等院、校级活动。在平时的工作中，她善于总结自己及整个班级的优缺点，更好的完善了班级的制度。由于突出的工作表现，她获得了“优秀学生干部”“优秀共青团员"的光荣称号。在平时的学习中，她认真的了解大家的学习情况，积极帮助那些学习上遇到问题的同学。经过一年的努力，班级同学的学习成绩有了不同程度的提高。</w:t>
      </w:r>
    </w:p>
    <w:p w14:paraId="58D4D3B3" w14:textId="77777777" w:rsidR="00676594" w:rsidRDefault="00000000">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提高自己的专业素养，她积极参加各种关于通信专业的竞赛。为了弥补专业知识的不足，她经常利用课余时间去图书馆看书学习，上网查找相关资料，并且和指导老师一起探讨研究实践操作。她从不懈怠珍惜每一次动手实践的机会，认真记录每一次动手实践的数据和实验现象及结果，认真总结自己的收获和体会，通过努力，她获得2021年湖南省技能竞赛5G全网建设二等奖，2022年度“楚怡杯”湖南省技</w:t>
      </w:r>
      <w:r>
        <w:rPr>
          <w:rFonts w:ascii="仿宋_GB2312" w:eastAsia="仿宋_GB2312" w:hAnsi="仿宋_GB2312" w:cs="仿宋_GB2312" w:hint="eastAsia"/>
          <w:sz w:val="32"/>
          <w:szCs w:val="32"/>
        </w:rPr>
        <w:lastRenderedPageBreak/>
        <w:t>能竞赛5G全网建设一等奖；2021年第八届“大唐杯”全国大学生移动通信5G技术省一等奖；2021年第八届“大唐杯”全国大学生移动通信5G技术全国总决赛优秀奖等荣誉。</w:t>
      </w:r>
    </w:p>
    <w:p w14:paraId="77CA59EF" w14:textId="77777777" w:rsidR="00676594" w:rsidRDefault="00000000">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为了进一步提高工作能力，她积极竞选了学创部干事。在前期的社团宣传中，她积极地设计宣传册，筹办社团活动，为社团建设出谋划策。在招新时能够大力宣传社团，为社团招到许多有志之士。</w:t>
      </w:r>
    </w:p>
    <w:p w14:paraId="28E912D9" w14:textId="77777777" w:rsidR="00676594" w:rsidRDefault="00000000">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生活中，她总是很独立。无论是在刚进入大学还是面对复杂的生活琐事，她总是能有条不紊地应对，并且能够自己动手处理好每一件事。她总能很好的协调自己和同学之间的关系。她重视与同学之间的友谊，关心身边的每一位同学朋友，热情主动地与大家打成一片，和每一位同学都是很好的朋友。平日里，她善于发现同学的难处，并且总能及时妥善地给予同学帮助。大家无论是在生活还是学习上遇到的难题，都乐于向她求助，当然她也总是热心地给予大家帮助。室友生病时她热心地照顾，为室友买药，无微不至。班级同学有需要的时候，她从不推卸，及时伸出援手。</w:t>
      </w:r>
    </w:p>
    <w:p w14:paraId="1084CD66" w14:textId="77777777" w:rsidR="00676594" w:rsidRDefault="00000000">
      <w:pPr>
        <w:pStyle w:val="2"/>
        <w:widowControl w:val="0"/>
        <w:numPr>
          <w:ilvl w:val="1"/>
          <w:numId w:val="0"/>
        </w:numPr>
        <w:spacing w:line="560" w:lineRule="exact"/>
        <w:ind w:firstLineChars="200" w:firstLine="640"/>
        <w:rPr>
          <w:rFonts w:ascii="黑体" w:eastAsia="黑体" w:hAnsi="黑体" w:cs="黑体"/>
          <w:b w:val="0"/>
          <w:bCs/>
          <w:szCs w:val="32"/>
        </w:rPr>
      </w:pPr>
      <w:r>
        <w:rPr>
          <w:rFonts w:ascii="黑体" w:eastAsia="黑体" w:hAnsi="黑体" w:cs="黑体" w:hint="eastAsia"/>
          <w:b w:val="0"/>
          <w:bCs/>
          <w:szCs w:val="32"/>
        </w:rPr>
        <w:t>三、良好的政治素养培育其健康完善的人格</w:t>
      </w:r>
    </w:p>
    <w:p w14:paraId="51C88F3B" w14:textId="77777777" w:rsidR="00676594" w:rsidRDefault="00000000">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学习和能力提高的同时，代霞同学更加要求思想上的进步。进入大学便向党组织递交入党志愿书，每学期定期递交思想汇报，并且在平时生活中，能够经常进行批评和自我批评，从多方面收集同学对自己的看法，对于自己身上可能存在的问题，及时进行反思并改正。在大一下学期，凭借她</w:t>
      </w:r>
      <w:r>
        <w:rPr>
          <w:rFonts w:ascii="仿宋_GB2312" w:eastAsia="仿宋_GB2312" w:hAnsi="仿宋_GB2312" w:cs="仿宋_GB2312" w:hint="eastAsia"/>
          <w:sz w:val="32"/>
          <w:szCs w:val="32"/>
        </w:rPr>
        <w:lastRenderedPageBreak/>
        <w:t>积极努力成为了一名入党积极分子，并通过2020年学院第三十六期入党积极分子培训班学习后，顺利拿到结业证书，于2022年6月成为一名中共正式党员。</w:t>
      </w:r>
    </w:p>
    <w:p w14:paraId="162BA7B9" w14:textId="77777777" w:rsidR="00676594" w:rsidRDefault="00000000">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由于其热忱的上进心和对党的热爱，她积极进取，认真学习，多次组织班级召开党史有关的主题班会。通过学习，她的思想也更加成熟，明确了自己肩负的历史重任，坚定了现在认真为老师、同学服务，将来投身共产主义事业决心。她坚持学习党的先进理论，关注国家大事，了解社会信息，用社会主义核心价值体系武装自己，形成正确的人生观、世界观、价值观。她坚持每天了解国内外的时事与政治，关注一些现实的社会问题，做到了与时俱进。无论在生活上还是学习上，她都对自己严格要求，并引导身边的同学积极向党组织靠拢，争取为党组织吸收更多优秀的人才。此外，她积极向老党员学习，以他们为榜样，积极发挥党员的先锋模范作用。</w:t>
      </w:r>
    </w:p>
    <w:p w14:paraId="23CE1D28" w14:textId="77777777" w:rsidR="00676594" w:rsidRDefault="00000000">
      <w:pPr>
        <w:widowControl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在人才聚集的大学校园中，代霞同学始终</w:t>
      </w:r>
      <w:proofErr w:type="gramStart"/>
      <w:r>
        <w:rPr>
          <w:rFonts w:ascii="仿宋_GB2312" w:eastAsia="仿宋_GB2312" w:hAnsi="仿宋_GB2312" w:cs="仿宋_GB2312" w:hint="eastAsia"/>
          <w:sz w:val="32"/>
          <w:szCs w:val="32"/>
        </w:rPr>
        <w:t>信守着</w:t>
      </w:r>
      <w:proofErr w:type="gramEnd"/>
      <w:r>
        <w:rPr>
          <w:rFonts w:ascii="仿宋_GB2312" w:eastAsia="仿宋_GB2312" w:hAnsi="仿宋_GB2312" w:cs="仿宋_GB2312" w:hint="eastAsia"/>
          <w:sz w:val="32"/>
          <w:szCs w:val="32"/>
        </w:rPr>
        <w:t>“止于至善，臻于完美”的青春箴言。始终提醒自己学习要刻苦，工作需努力，做人应踏实！在平时的工作和学习中她注重细节，认真对人对事，勤奋学习，善于发现，善于创新。相信凭借这些追求自我综合素质全面提高的优秀品质，代霞同学会不断进步，不断成长，不断超越自我，成为名副其实的新时代优秀大学生。</w:t>
      </w:r>
    </w:p>
    <w:sectPr w:rsidR="00676594">
      <w:pgSz w:w="11906" w:h="16838"/>
      <w:pgMar w:top="1440" w:right="1746" w:bottom="1440" w:left="1746"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485BD" w14:textId="77777777" w:rsidR="00DD16C6" w:rsidRDefault="00DD16C6">
      <w:pPr>
        <w:spacing w:line="240" w:lineRule="auto"/>
      </w:pPr>
      <w:r>
        <w:separator/>
      </w:r>
    </w:p>
  </w:endnote>
  <w:endnote w:type="continuationSeparator" w:id="0">
    <w:p w14:paraId="4006908B" w14:textId="77777777" w:rsidR="00DD16C6" w:rsidRDefault="00DD16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38736" w14:textId="77777777" w:rsidR="00DD16C6" w:rsidRDefault="00DD16C6">
      <w:pPr>
        <w:spacing w:after="0"/>
      </w:pPr>
      <w:r>
        <w:separator/>
      </w:r>
    </w:p>
  </w:footnote>
  <w:footnote w:type="continuationSeparator" w:id="0">
    <w:p w14:paraId="26F683B8" w14:textId="77777777" w:rsidR="00DD16C6" w:rsidRDefault="00DD16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23330"/>
    <w:multiLevelType w:val="multilevel"/>
    <w:tmpl w:val="15B23330"/>
    <w:lvl w:ilvl="0">
      <w:start w:val="1"/>
      <w:numFmt w:val="chineseCounting"/>
      <w:suff w:val="nothing"/>
      <w:lvlText w:val="%1、"/>
      <w:lvlJc w:val="left"/>
      <w:pPr>
        <w:ind w:left="0" w:firstLine="420"/>
      </w:pPr>
      <w:rPr>
        <w:rFonts w:hint="eastAsia"/>
      </w:rPr>
    </w:lvl>
    <w:lvl w:ilvl="1">
      <w:start w:val="1"/>
      <w:numFmt w:val="decimal"/>
      <w:pStyle w:val="2"/>
      <w:suff w:val="nothing"/>
      <w:lvlText w:val="%2．"/>
      <w:lvlJc w:val="left"/>
      <w:pPr>
        <w:ind w:left="0" w:firstLine="420"/>
      </w:pPr>
      <w:rPr>
        <w:rFonts w:hint="eastAsia"/>
      </w:rPr>
    </w:lvl>
    <w:lvl w:ilvl="2">
      <w:start w:val="1"/>
      <w:numFmt w:val="decimal"/>
      <w:suff w:val="nothing"/>
      <w:lvlText w:val="（%3）"/>
      <w:lvlJc w:val="left"/>
      <w:pPr>
        <w:ind w:left="0" w:firstLine="420"/>
      </w:pPr>
      <w:rPr>
        <w:rFonts w:hint="eastAsia"/>
      </w:rPr>
    </w:lvl>
    <w:lvl w:ilvl="3">
      <w:start w:val="1"/>
      <w:numFmt w:val="decimalEnclosedCircleChinese"/>
      <w:suff w:val="nothing"/>
      <w:lvlText w:val="%4"/>
      <w:lvlJc w:val="left"/>
      <w:pPr>
        <w:ind w:left="0" w:firstLine="420"/>
      </w:pPr>
      <w:rPr>
        <w:rFonts w:hint="eastAsia"/>
      </w:rPr>
    </w:lvl>
    <w:lvl w:ilvl="4">
      <w:start w:val="1"/>
      <w:numFmt w:val="decimal"/>
      <w:suff w:val="nothing"/>
      <w:lvlText w:val="%5）"/>
      <w:lvlJc w:val="left"/>
      <w:pPr>
        <w:ind w:left="0" w:firstLine="420"/>
      </w:pPr>
      <w:rPr>
        <w:rFonts w:hint="eastAsia"/>
      </w:rPr>
    </w:lvl>
    <w:lvl w:ilvl="5">
      <w:start w:val="1"/>
      <w:numFmt w:val="lowerLetter"/>
      <w:suff w:val="nothing"/>
      <w:lvlText w:val="%6．"/>
      <w:lvlJc w:val="left"/>
      <w:pPr>
        <w:ind w:left="0" w:firstLine="420"/>
      </w:pPr>
      <w:rPr>
        <w:rFonts w:hint="eastAsia"/>
      </w:rPr>
    </w:lvl>
    <w:lvl w:ilvl="6">
      <w:start w:val="1"/>
      <w:numFmt w:val="lowerLetter"/>
      <w:suff w:val="nothing"/>
      <w:lvlText w:val="%7）"/>
      <w:lvlJc w:val="left"/>
      <w:pPr>
        <w:ind w:left="0" w:firstLine="420"/>
      </w:pPr>
      <w:rPr>
        <w:rFonts w:hint="eastAsia"/>
      </w:rPr>
    </w:lvl>
    <w:lvl w:ilvl="7">
      <w:start w:val="1"/>
      <w:numFmt w:val="lowerRoman"/>
      <w:suff w:val="nothing"/>
      <w:lvlText w:val="%8．"/>
      <w:lvlJc w:val="left"/>
      <w:pPr>
        <w:ind w:left="0" w:firstLine="420"/>
      </w:pPr>
      <w:rPr>
        <w:rFonts w:hint="eastAsia"/>
      </w:rPr>
    </w:lvl>
    <w:lvl w:ilvl="8">
      <w:start w:val="1"/>
      <w:numFmt w:val="lowerRoman"/>
      <w:suff w:val="nothing"/>
      <w:lvlText w:val="%9）"/>
      <w:lvlJc w:val="left"/>
      <w:pPr>
        <w:ind w:left="0" w:firstLine="420"/>
      </w:pPr>
      <w:rPr>
        <w:rFonts w:hint="eastAsia"/>
      </w:rPr>
    </w:lvl>
  </w:abstractNum>
  <w:abstractNum w:abstractNumId="1" w15:restartNumberingAfterBreak="0">
    <w:nsid w:val="1FD47A7C"/>
    <w:multiLevelType w:val="multilevel"/>
    <w:tmpl w:val="1FD47A7C"/>
    <w:lvl w:ilvl="0">
      <w:start w:val="1"/>
      <w:numFmt w:val="chineseCounting"/>
      <w:pStyle w:val="1"/>
      <w:suff w:val="nothing"/>
      <w:lvlText w:val="%1、"/>
      <w:lvlJc w:val="left"/>
      <w:pPr>
        <w:ind w:left="0" w:firstLine="0"/>
      </w:pPr>
      <w:rPr>
        <w:rFonts w:hint="eastAsia"/>
      </w:rPr>
    </w:lvl>
    <w:lvl w:ilvl="1">
      <w:start w:val="1"/>
      <w:numFmt w:val="chineseCounting"/>
      <w:suff w:val="nothing"/>
      <w:lvlText w:val="（%2）"/>
      <w:lvlJc w:val="left"/>
      <w:pPr>
        <w:ind w:left="0" w:firstLine="0"/>
      </w:pPr>
      <w:rPr>
        <w:rFonts w:hint="eastAsia"/>
      </w:rPr>
    </w:lvl>
    <w:lvl w:ilvl="2">
      <w:start w:val="1"/>
      <w:numFmt w:val="decimal"/>
      <w:pStyle w:val="3"/>
      <w:suff w:val="nothing"/>
      <w:lvlText w:val="%3．"/>
      <w:lvlJc w:val="left"/>
      <w:pPr>
        <w:ind w:left="0" w:firstLine="400"/>
      </w:pPr>
      <w:rPr>
        <w:rFonts w:hint="eastAsia"/>
      </w:rPr>
    </w:lvl>
    <w:lvl w:ilvl="3">
      <w:start w:val="1"/>
      <w:numFmt w:val="decimal"/>
      <w:pStyle w:val="4"/>
      <w:suff w:val="nothing"/>
      <w:lvlText w:val="（%4）"/>
      <w:lvlJc w:val="left"/>
      <w:pPr>
        <w:ind w:left="0" w:firstLine="402"/>
      </w:pPr>
      <w:rPr>
        <w:rFonts w:hint="eastAsia"/>
      </w:rPr>
    </w:lvl>
    <w:lvl w:ilvl="4">
      <w:start w:val="1"/>
      <w:numFmt w:val="decimalEnclosedCircleChinese"/>
      <w:pStyle w:val="5"/>
      <w:suff w:val="nothing"/>
      <w:lvlText w:val="%5"/>
      <w:lvlJc w:val="left"/>
      <w:pPr>
        <w:ind w:left="0" w:firstLine="402"/>
      </w:pPr>
      <w:rPr>
        <w:rFonts w:hint="eastAsia"/>
      </w:rPr>
    </w:lvl>
    <w:lvl w:ilvl="5">
      <w:start w:val="1"/>
      <w:numFmt w:val="decimal"/>
      <w:pStyle w:val="6"/>
      <w:suff w:val="nothing"/>
      <w:lvlText w:val="%6）"/>
      <w:lvlJc w:val="left"/>
      <w:pPr>
        <w:ind w:left="0" w:firstLine="402"/>
      </w:pPr>
      <w:rPr>
        <w:rFonts w:hint="eastAsia"/>
      </w:rPr>
    </w:lvl>
    <w:lvl w:ilvl="6">
      <w:start w:val="1"/>
      <w:numFmt w:val="lowerLetter"/>
      <w:pStyle w:val="7"/>
      <w:suff w:val="nothing"/>
      <w:lvlText w:val="%7．"/>
      <w:lvlJc w:val="left"/>
      <w:pPr>
        <w:ind w:left="0" w:firstLine="402"/>
      </w:pPr>
      <w:rPr>
        <w:rFonts w:hint="eastAsia"/>
      </w:rPr>
    </w:lvl>
    <w:lvl w:ilvl="7">
      <w:start w:val="1"/>
      <w:numFmt w:val="lowerLetter"/>
      <w:pStyle w:val="8"/>
      <w:suff w:val="nothing"/>
      <w:lvlText w:val="%8）"/>
      <w:lvlJc w:val="left"/>
      <w:pPr>
        <w:ind w:left="0" w:firstLine="402"/>
      </w:pPr>
      <w:rPr>
        <w:rFonts w:hint="eastAsia"/>
      </w:rPr>
    </w:lvl>
    <w:lvl w:ilvl="8">
      <w:start w:val="1"/>
      <w:numFmt w:val="lowerRoman"/>
      <w:pStyle w:val="9"/>
      <w:suff w:val="nothing"/>
      <w:lvlText w:val="%9 "/>
      <w:lvlJc w:val="left"/>
      <w:pPr>
        <w:ind w:left="0" w:firstLine="402"/>
      </w:pPr>
      <w:rPr>
        <w:rFonts w:hint="eastAsia"/>
      </w:rPr>
    </w:lvl>
  </w:abstractNum>
  <w:num w:numId="1" w16cid:durableId="1639871912">
    <w:abstractNumId w:val="1"/>
  </w:num>
  <w:num w:numId="2" w16cid:durableId="1297030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gzOWZkYmRkMjBiMDE0ZTk2ODUxMTkyZDU4ZjlmYjQifQ=="/>
  </w:docVars>
  <w:rsids>
    <w:rsidRoot w:val="00676594"/>
    <w:rsid w:val="00676594"/>
    <w:rsid w:val="00BC0543"/>
    <w:rsid w:val="00DD16C6"/>
    <w:rsid w:val="03A127B2"/>
    <w:rsid w:val="0B677450"/>
    <w:rsid w:val="113B4351"/>
    <w:rsid w:val="265D1255"/>
    <w:rsid w:val="268E699E"/>
    <w:rsid w:val="371B247C"/>
    <w:rsid w:val="3FA413A6"/>
    <w:rsid w:val="45214EAE"/>
    <w:rsid w:val="4850713E"/>
    <w:rsid w:val="50465D45"/>
    <w:rsid w:val="54271170"/>
    <w:rsid w:val="55576382"/>
    <w:rsid w:val="585F5491"/>
    <w:rsid w:val="597B6A04"/>
    <w:rsid w:val="645C2678"/>
    <w:rsid w:val="6ADD5B4D"/>
    <w:rsid w:val="6C3923E3"/>
    <w:rsid w:val="713614D1"/>
    <w:rsid w:val="77E25ECC"/>
    <w:rsid w:val="79B9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B40D02"/>
  <w15:docId w15:val="{884E24BB-6D62-497D-8979-A72482C1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ascii="微软雅黑" w:eastAsia="微软雅黑" w:hAnsi="微软雅黑" w:cs="微软雅黑"/>
      <w:color w:val="000000"/>
      <w:kern w:val="2"/>
      <w:sz w:val="22"/>
      <w:szCs w:val="22"/>
    </w:rPr>
  </w:style>
  <w:style w:type="paragraph" w:styleId="1">
    <w:name w:val="heading 1"/>
    <w:basedOn w:val="a"/>
    <w:next w:val="a"/>
    <w:qFormat/>
    <w:pPr>
      <w:numPr>
        <w:numId w:val="1"/>
      </w:numPr>
      <w:jc w:val="center"/>
      <w:outlineLvl w:val="0"/>
    </w:pPr>
    <w:rPr>
      <w:rFonts w:ascii="Microsoft JhengHei" w:hAnsi="Microsoft JhengHei" w:cs="Microsoft JhengHei"/>
      <w:b/>
      <w:bCs/>
      <w:sz w:val="36"/>
      <w:szCs w:val="28"/>
      <w:lang w:val="zh-CN" w:bidi="zh-CN"/>
    </w:rPr>
  </w:style>
  <w:style w:type="paragraph" w:styleId="2">
    <w:name w:val="heading 2"/>
    <w:basedOn w:val="a"/>
    <w:next w:val="a"/>
    <w:link w:val="20"/>
    <w:semiHidden/>
    <w:unhideWhenUsed/>
    <w:qFormat/>
    <w:pPr>
      <w:keepNext/>
      <w:keepLines/>
      <w:numPr>
        <w:ilvl w:val="1"/>
        <w:numId w:val="2"/>
      </w:numPr>
      <w:ind w:firstLine="0"/>
      <w:outlineLvl w:val="1"/>
    </w:pPr>
    <w:rPr>
      <w:rFonts w:ascii="Arial" w:eastAsia="宋体" w:hAnsi="Arial" w:cs="Times New Roman"/>
      <w:b/>
      <w:color w:val="464646"/>
      <w:sz w:val="32"/>
      <w:szCs w:val="28"/>
    </w:rPr>
  </w:style>
  <w:style w:type="paragraph" w:styleId="3">
    <w:name w:val="heading 3"/>
    <w:basedOn w:val="a"/>
    <w:next w:val="a"/>
    <w:semiHidden/>
    <w:unhideWhenUsed/>
    <w:qFormat/>
    <w:pPr>
      <w:keepNext/>
      <w:keepLines/>
      <w:numPr>
        <w:ilvl w:val="2"/>
        <w:numId w:val="1"/>
      </w:numPr>
      <w:spacing w:before="260" w:after="260" w:line="520" w:lineRule="exact"/>
      <w:outlineLvl w:val="2"/>
    </w:pPr>
    <w:rPr>
      <w:rFonts w:asciiTheme="minorHAnsi" w:hAnsiTheme="minorHAnsi"/>
      <w:b/>
      <w:sz w:val="32"/>
      <w:szCs w:val="28"/>
    </w:rPr>
  </w:style>
  <w:style w:type="paragraph" w:styleId="4">
    <w:name w:val="heading 4"/>
    <w:basedOn w:val="a"/>
    <w:next w:val="a"/>
    <w:semiHidden/>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semiHidden/>
    <w:unhideWhenUsed/>
    <w:qFormat/>
    <w:pPr>
      <w:keepNext/>
      <w:keepLines/>
      <w:numPr>
        <w:ilvl w:val="4"/>
        <w:numId w:val="1"/>
      </w:numPr>
      <w:spacing w:before="280" w:after="290" w:line="372" w:lineRule="auto"/>
      <w:outlineLvl w:val="4"/>
    </w:pPr>
    <w:rPr>
      <w:b/>
      <w:sz w:val="28"/>
    </w:rPr>
  </w:style>
  <w:style w:type="paragraph" w:styleId="6">
    <w:name w:val="heading 6"/>
    <w:basedOn w:val="a"/>
    <w:next w:val="a"/>
    <w:semiHidden/>
    <w:unhideWhenUsed/>
    <w:qFormat/>
    <w:pPr>
      <w:keepNext/>
      <w:keepLines/>
      <w:numPr>
        <w:ilvl w:val="5"/>
        <w:numId w:val="1"/>
      </w:numPr>
      <w:spacing w:before="240" w:after="64" w:line="317" w:lineRule="auto"/>
      <w:outlineLvl w:val="5"/>
    </w:pPr>
    <w:rPr>
      <w:rFonts w:ascii="Arial" w:eastAsia="黑体" w:hAnsi="Arial"/>
      <w:b/>
      <w:sz w:val="24"/>
    </w:rPr>
  </w:style>
  <w:style w:type="paragraph" w:styleId="7">
    <w:name w:val="heading 7"/>
    <w:basedOn w:val="a"/>
    <w:next w:val="a"/>
    <w:semiHidden/>
    <w:unhideWhenUsed/>
    <w:qFormat/>
    <w:pPr>
      <w:keepNext/>
      <w:keepLines/>
      <w:numPr>
        <w:ilvl w:val="6"/>
        <w:numId w:val="1"/>
      </w:numPr>
      <w:spacing w:before="240" w:after="64" w:line="317" w:lineRule="auto"/>
      <w:outlineLvl w:val="6"/>
    </w:pPr>
    <w:rPr>
      <w:b/>
      <w:sz w:val="24"/>
    </w:rPr>
  </w:style>
  <w:style w:type="paragraph" w:styleId="8">
    <w:name w:val="heading 8"/>
    <w:basedOn w:val="a"/>
    <w:next w:val="a"/>
    <w:semiHidden/>
    <w:unhideWhenUsed/>
    <w:qFormat/>
    <w:pPr>
      <w:keepNext/>
      <w:keepLines/>
      <w:numPr>
        <w:ilvl w:val="7"/>
        <w:numId w:val="1"/>
      </w:numPr>
      <w:spacing w:before="240" w:after="64" w:line="317" w:lineRule="auto"/>
      <w:outlineLvl w:val="7"/>
    </w:pPr>
    <w:rPr>
      <w:rFonts w:ascii="Arial" w:eastAsia="黑体" w:hAnsi="Arial"/>
      <w:sz w:val="24"/>
    </w:rPr>
  </w:style>
  <w:style w:type="paragraph" w:styleId="9">
    <w:name w:val="heading 9"/>
    <w:basedOn w:val="a"/>
    <w:next w:val="a"/>
    <w:semiHidden/>
    <w:unhideWhenUsed/>
    <w:qFormat/>
    <w:pPr>
      <w:keepNext/>
      <w:keepLines/>
      <w:numPr>
        <w:ilvl w:val="8"/>
        <w:numId w:val="1"/>
      </w:numPr>
      <w:spacing w:before="240" w:after="64" w:line="317"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520" w:lineRule="exact"/>
      <w:ind w:firstLineChars="200" w:firstLine="663"/>
    </w:pPr>
    <w:rPr>
      <w:rFonts w:ascii="宋体" w:eastAsia="宋体" w:hAnsi="宋体" w:cs="宋体"/>
      <w:sz w:val="24"/>
      <w:szCs w:val="28"/>
      <w:lang w:val="zh-CN" w:bidi="zh-CN"/>
    </w:rPr>
  </w:style>
  <w:style w:type="paragraph" w:styleId="a4">
    <w:name w:val="footer"/>
    <w:basedOn w:val="a"/>
    <w:uiPriority w:val="99"/>
    <w:unhideWhenUsed/>
    <w:qFormat/>
    <w:pPr>
      <w:tabs>
        <w:tab w:val="center" w:pos="4153"/>
        <w:tab w:val="right" w:pos="8306"/>
      </w:tabs>
      <w:snapToGrid w:val="0"/>
    </w:pPr>
    <w:rPr>
      <w:sz w:val="18"/>
      <w:szCs w:val="18"/>
    </w:rPr>
  </w:style>
  <w:style w:type="character" w:customStyle="1" w:styleId="20">
    <w:name w:val="标题 2 字符"/>
    <w:link w:val="2"/>
    <w:qFormat/>
    <w:rPr>
      <w:rFonts w:ascii="Arial" w:eastAsia="宋体" w:hAnsi="Arial" w:cs="Times New Roman"/>
      <w:b/>
      <w:color w:val="464646"/>
      <w:sz w:val="32"/>
      <w:szCs w:val="28"/>
    </w:rPr>
  </w:style>
  <w:style w:type="table" w:customStyle="1" w:styleId="TableGrid">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339</Words>
  <Characters>1934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陈 旭</cp:lastModifiedBy>
  <cp:revision>3</cp:revision>
  <dcterms:created xsi:type="dcterms:W3CDTF">2021-10-06T08:53:00Z</dcterms:created>
  <dcterms:modified xsi:type="dcterms:W3CDTF">2022-08-14T14:18:00Z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6747A3B3382A43F589262D8B8FBD6F5A</vt:lpwstr>
  </property>
</Properties>
</file>