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D6" w:rsidRDefault="00C00BC3">
      <w:pPr>
        <w:jc w:val="center"/>
        <w:rPr>
          <w:sz w:val="28"/>
          <w:szCs w:val="32"/>
        </w:rPr>
      </w:pPr>
      <w:r w:rsidRPr="00C00BC3">
        <w:rPr>
          <w:rFonts w:hint="eastAsia"/>
          <w:sz w:val="28"/>
          <w:szCs w:val="32"/>
        </w:rPr>
        <w:t>关于对各二级学院</w:t>
      </w:r>
      <w:r w:rsidR="0019087D">
        <w:rPr>
          <w:rFonts w:hint="eastAsia"/>
          <w:sz w:val="28"/>
          <w:szCs w:val="32"/>
        </w:rPr>
        <w:t>实验</w:t>
      </w:r>
      <w:r w:rsidRPr="00C00BC3">
        <w:rPr>
          <w:rFonts w:hint="eastAsia"/>
          <w:sz w:val="28"/>
          <w:szCs w:val="32"/>
        </w:rPr>
        <w:t>实训室</w:t>
      </w:r>
      <w:r w:rsidR="00477575" w:rsidRPr="00477575">
        <w:rPr>
          <w:rFonts w:hint="eastAsia"/>
          <w:sz w:val="28"/>
          <w:szCs w:val="32"/>
        </w:rPr>
        <w:t>情况检查</w:t>
      </w:r>
      <w:r w:rsidRPr="00C00BC3">
        <w:rPr>
          <w:rFonts w:hint="eastAsia"/>
          <w:sz w:val="28"/>
          <w:szCs w:val="32"/>
        </w:rPr>
        <w:t>的通知</w:t>
      </w:r>
    </w:p>
    <w:p w:rsidR="00C870D6" w:rsidRDefault="006E77A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各二级学院</w:t>
      </w:r>
      <w:r>
        <w:rPr>
          <w:rFonts w:hint="eastAsia"/>
          <w:sz w:val="24"/>
          <w:szCs w:val="28"/>
        </w:rPr>
        <w:t>：</w:t>
      </w:r>
    </w:p>
    <w:p w:rsidR="00C870D6" w:rsidRDefault="006E77A3">
      <w:pPr>
        <w:spacing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为更好</w:t>
      </w:r>
      <w:r w:rsidR="008C7898">
        <w:rPr>
          <w:rFonts w:hint="eastAsia"/>
          <w:sz w:val="24"/>
          <w:szCs w:val="28"/>
        </w:rPr>
        <w:t>规范</w:t>
      </w:r>
      <w:r w:rsidR="00BD253D">
        <w:rPr>
          <w:rFonts w:hint="eastAsia"/>
          <w:sz w:val="24"/>
          <w:szCs w:val="28"/>
        </w:rPr>
        <w:t>和建设</w:t>
      </w:r>
      <w:r w:rsidR="008245DA">
        <w:rPr>
          <w:rFonts w:hint="eastAsia"/>
          <w:sz w:val="24"/>
          <w:szCs w:val="28"/>
        </w:rPr>
        <w:t>好学校的</w:t>
      </w:r>
      <w:r w:rsidR="00854876">
        <w:rPr>
          <w:rFonts w:hint="eastAsia"/>
          <w:sz w:val="24"/>
          <w:szCs w:val="28"/>
        </w:rPr>
        <w:t>实验</w:t>
      </w:r>
      <w:r w:rsidR="008245DA">
        <w:rPr>
          <w:rFonts w:hint="eastAsia"/>
          <w:sz w:val="24"/>
          <w:szCs w:val="28"/>
        </w:rPr>
        <w:t>实训</w:t>
      </w:r>
      <w:r w:rsidR="00BD253D">
        <w:rPr>
          <w:rFonts w:hint="eastAsia"/>
          <w:sz w:val="24"/>
          <w:szCs w:val="28"/>
        </w:rPr>
        <w:t>室，</w:t>
      </w:r>
      <w:r>
        <w:rPr>
          <w:rFonts w:hint="eastAsia"/>
          <w:sz w:val="24"/>
          <w:szCs w:val="28"/>
        </w:rPr>
        <w:t>拟</w:t>
      </w:r>
      <w:r w:rsidR="008C7898">
        <w:rPr>
          <w:rFonts w:hint="eastAsia"/>
          <w:sz w:val="24"/>
          <w:szCs w:val="28"/>
        </w:rPr>
        <w:t>开</w:t>
      </w:r>
      <w:r>
        <w:rPr>
          <w:rFonts w:hint="eastAsia"/>
          <w:sz w:val="24"/>
          <w:szCs w:val="28"/>
        </w:rPr>
        <w:t>展</w:t>
      </w:r>
      <w:r w:rsidR="00BD253D" w:rsidRPr="00C10F1E">
        <w:rPr>
          <w:rFonts w:hint="eastAsia"/>
          <w:sz w:val="24"/>
          <w:szCs w:val="28"/>
        </w:rPr>
        <w:t>对各二级学院</w:t>
      </w:r>
      <w:r w:rsidR="000F3DD1">
        <w:rPr>
          <w:rFonts w:hint="eastAsia"/>
          <w:sz w:val="24"/>
          <w:szCs w:val="28"/>
        </w:rPr>
        <w:t>实验实训</w:t>
      </w:r>
      <w:r w:rsidR="00BD253D" w:rsidRPr="00C10F1E">
        <w:rPr>
          <w:rFonts w:hint="eastAsia"/>
          <w:sz w:val="24"/>
          <w:szCs w:val="28"/>
        </w:rPr>
        <w:t>室数据核对</w:t>
      </w:r>
      <w:r w:rsidR="003A5226" w:rsidRPr="00C10F1E">
        <w:rPr>
          <w:rFonts w:hint="eastAsia"/>
          <w:sz w:val="24"/>
          <w:szCs w:val="28"/>
        </w:rPr>
        <w:t>工作</w:t>
      </w:r>
      <w:r>
        <w:rPr>
          <w:rFonts w:hint="eastAsia"/>
          <w:sz w:val="24"/>
          <w:szCs w:val="28"/>
        </w:rPr>
        <w:t>，现将有关事宜通知如下：</w:t>
      </w:r>
    </w:p>
    <w:p w:rsidR="00C870D6" w:rsidRDefault="006E77A3"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</w:t>
      </w:r>
      <w:r w:rsidR="00620EB1">
        <w:rPr>
          <w:rFonts w:hint="eastAsia"/>
          <w:b/>
          <w:bCs/>
          <w:sz w:val="24"/>
          <w:szCs w:val="28"/>
        </w:rPr>
        <w:t>核对的</w:t>
      </w:r>
      <w:r>
        <w:rPr>
          <w:rFonts w:hint="eastAsia"/>
          <w:b/>
          <w:bCs/>
          <w:sz w:val="24"/>
          <w:szCs w:val="28"/>
        </w:rPr>
        <w:t>内容</w:t>
      </w:r>
    </w:p>
    <w:p w:rsidR="00C870D6" w:rsidRDefault="006E77A3">
      <w:pPr>
        <w:spacing w:line="360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 w:rsidR="00620EB1">
        <w:rPr>
          <w:rFonts w:hint="eastAsia"/>
          <w:sz w:val="24"/>
          <w:szCs w:val="28"/>
        </w:rPr>
        <w:t>实训室名称</w:t>
      </w:r>
      <w:r w:rsidR="003C249E">
        <w:rPr>
          <w:rFonts w:hint="eastAsia"/>
          <w:sz w:val="24"/>
          <w:szCs w:val="28"/>
        </w:rPr>
        <w:t>、</w:t>
      </w:r>
      <w:r w:rsidR="00620EB1">
        <w:rPr>
          <w:rFonts w:hint="eastAsia"/>
          <w:sz w:val="24"/>
          <w:szCs w:val="28"/>
        </w:rPr>
        <w:t>地点</w:t>
      </w:r>
      <w:r>
        <w:rPr>
          <w:rFonts w:hint="eastAsia"/>
          <w:sz w:val="24"/>
          <w:szCs w:val="28"/>
        </w:rPr>
        <w:t>；</w:t>
      </w:r>
    </w:p>
    <w:p w:rsidR="00620EB1" w:rsidRDefault="006E77A3" w:rsidP="00620EB1">
      <w:pPr>
        <w:spacing w:line="360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 w:rsidR="003C249E">
        <w:rPr>
          <w:rFonts w:hint="eastAsia"/>
          <w:sz w:val="24"/>
          <w:szCs w:val="28"/>
        </w:rPr>
        <w:t>实训设备情况（</w:t>
      </w:r>
      <w:r w:rsidR="003C249E">
        <w:rPr>
          <w:rFonts w:hint="eastAsia"/>
          <w:sz w:val="24"/>
          <w:szCs w:val="28"/>
        </w:rPr>
        <w:t>设备型号</w:t>
      </w:r>
      <w:r w:rsidR="003C249E">
        <w:rPr>
          <w:rFonts w:hint="eastAsia"/>
          <w:sz w:val="24"/>
          <w:szCs w:val="28"/>
        </w:rPr>
        <w:t>、</w:t>
      </w:r>
      <w:r w:rsidR="003C249E">
        <w:rPr>
          <w:rFonts w:hint="eastAsia"/>
          <w:sz w:val="24"/>
          <w:szCs w:val="28"/>
        </w:rPr>
        <w:t>数量</w:t>
      </w:r>
      <w:r w:rsidR="003C249E">
        <w:rPr>
          <w:rFonts w:hint="eastAsia"/>
          <w:sz w:val="24"/>
          <w:szCs w:val="28"/>
        </w:rPr>
        <w:t>、建设时间等）</w:t>
      </w:r>
      <w:r>
        <w:rPr>
          <w:rFonts w:hint="eastAsia"/>
          <w:sz w:val="24"/>
          <w:szCs w:val="28"/>
        </w:rPr>
        <w:t>；</w:t>
      </w:r>
    </w:p>
    <w:p w:rsidR="00C870D6" w:rsidRDefault="006E77A3">
      <w:pPr>
        <w:spacing w:line="360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3.</w:t>
      </w:r>
      <w:r w:rsidR="00D359C7">
        <w:rPr>
          <w:rFonts w:hint="eastAsia"/>
          <w:sz w:val="24"/>
          <w:szCs w:val="28"/>
        </w:rPr>
        <w:t>面向专业</w:t>
      </w:r>
      <w:r w:rsidR="00F00963">
        <w:rPr>
          <w:rFonts w:hint="eastAsia"/>
          <w:sz w:val="24"/>
          <w:szCs w:val="28"/>
        </w:rPr>
        <w:t>、</w:t>
      </w:r>
      <w:r w:rsidR="00D359C7">
        <w:rPr>
          <w:rFonts w:hint="eastAsia"/>
          <w:sz w:val="24"/>
          <w:szCs w:val="28"/>
        </w:rPr>
        <w:t>开展的实训项目及使用情况</w:t>
      </w:r>
      <w:r w:rsidR="00F00963">
        <w:rPr>
          <w:rFonts w:hint="eastAsia"/>
          <w:sz w:val="24"/>
          <w:szCs w:val="28"/>
        </w:rPr>
        <w:t>等</w:t>
      </w:r>
    </w:p>
    <w:p w:rsidR="00C870D6" w:rsidRDefault="006E77A3"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二、时间安排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780"/>
        <w:gridCol w:w="2410"/>
        <w:gridCol w:w="716"/>
      </w:tblGrid>
      <w:tr w:rsidR="008C7898" w:rsidTr="008C7898">
        <w:trPr>
          <w:jc w:val="center"/>
        </w:trPr>
        <w:tc>
          <w:tcPr>
            <w:tcW w:w="846" w:type="dxa"/>
          </w:tcPr>
          <w:p w:rsidR="008C7898" w:rsidRDefault="008C7898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551" w:type="dxa"/>
          </w:tcPr>
          <w:p w:rsidR="008C7898" w:rsidRDefault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部门</w:t>
            </w:r>
          </w:p>
        </w:tc>
        <w:tc>
          <w:tcPr>
            <w:tcW w:w="780" w:type="dxa"/>
          </w:tcPr>
          <w:p w:rsidR="008C7898" w:rsidRDefault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星期</w:t>
            </w:r>
          </w:p>
        </w:tc>
        <w:tc>
          <w:tcPr>
            <w:tcW w:w="2410" w:type="dxa"/>
          </w:tcPr>
          <w:p w:rsidR="008C7898" w:rsidRDefault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716" w:type="dxa"/>
          </w:tcPr>
          <w:p w:rsidR="008C7898" w:rsidRDefault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551" w:type="dxa"/>
          </w:tcPr>
          <w:p w:rsidR="008C7898" w:rsidRDefault="008C7898" w:rsidP="008C6C89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商学院</w:t>
            </w:r>
          </w:p>
        </w:tc>
        <w:tc>
          <w:tcPr>
            <w:tcW w:w="78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</w:t>
            </w:r>
          </w:p>
        </w:tc>
        <w:tc>
          <w:tcPr>
            <w:tcW w:w="2410" w:type="dxa"/>
          </w:tcPr>
          <w:p w:rsidR="008C7898" w:rsidRDefault="008C7898" w:rsidP="00C10F1E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27</w:t>
            </w:r>
            <w:r>
              <w:rPr>
                <w:rFonts w:hint="eastAsia"/>
                <w:sz w:val="24"/>
                <w:szCs w:val="28"/>
              </w:rPr>
              <w:t>日上午</w:t>
            </w:r>
            <w:r>
              <w:rPr>
                <w:rFonts w:hint="eastAsia"/>
                <w:sz w:val="24"/>
                <w:szCs w:val="28"/>
              </w:rPr>
              <w:t>9:00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551" w:type="dxa"/>
          </w:tcPr>
          <w:p w:rsidR="008C7898" w:rsidRDefault="008C7898" w:rsidP="008C6C89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人文音乐学院</w:t>
            </w:r>
          </w:p>
        </w:tc>
        <w:tc>
          <w:tcPr>
            <w:tcW w:w="78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一</w:t>
            </w:r>
          </w:p>
        </w:tc>
        <w:tc>
          <w:tcPr>
            <w:tcW w:w="241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27</w:t>
            </w:r>
            <w:r>
              <w:rPr>
                <w:rFonts w:hint="eastAsia"/>
                <w:sz w:val="24"/>
                <w:szCs w:val="28"/>
              </w:rPr>
              <w:t>日下午</w:t>
            </w:r>
            <w:r>
              <w:rPr>
                <w:rFonts w:hint="eastAsia"/>
                <w:sz w:val="24"/>
                <w:szCs w:val="28"/>
              </w:rPr>
              <w:t>2:30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551" w:type="dxa"/>
          </w:tcPr>
          <w:p w:rsidR="008C7898" w:rsidRDefault="008C7898" w:rsidP="008C6C89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艺术设计学院</w:t>
            </w:r>
          </w:p>
        </w:tc>
        <w:tc>
          <w:tcPr>
            <w:tcW w:w="78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</w:t>
            </w:r>
          </w:p>
        </w:tc>
        <w:tc>
          <w:tcPr>
            <w:tcW w:w="2410" w:type="dxa"/>
          </w:tcPr>
          <w:p w:rsidR="008C7898" w:rsidRDefault="008C7898" w:rsidP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28</w:t>
            </w:r>
            <w:r>
              <w:rPr>
                <w:rFonts w:hint="eastAsia"/>
                <w:sz w:val="24"/>
                <w:szCs w:val="28"/>
              </w:rPr>
              <w:t>日上午</w:t>
            </w:r>
            <w:r>
              <w:rPr>
                <w:rFonts w:hint="eastAsia"/>
                <w:sz w:val="24"/>
                <w:szCs w:val="28"/>
              </w:rPr>
              <w:t>9:00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551" w:type="dxa"/>
          </w:tcPr>
          <w:p w:rsidR="008C7898" w:rsidRDefault="008C7898" w:rsidP="008C6C89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人工智能学院（雨花）</w:t>
            </w:r>
          </w:p>
        </w:tc>
        <w:tc>
          <w:tcPr>
            <w:tcW w:w="78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</w:t>
            </w:r>
          </w:p>
        </w:tc>
        <w:tc>
          <w:tcPr>
            <w:tcW w:w="2410" w:type="dxa"/>
          </w:tcPr>
          <w:p w:rsidR="008C7898" w:rsidRDefault="008C7898" w:rsidP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28</w:t>
            </w:r>
            <w:r>
              <w:rPr>
                <w:rFonts w:hint="eastAsia"/>
                <w:sz w:val="24"/>
                <w:szCs w:val="28"/>
              </w:rPr>
              <w:t>日下午</w:t>
            </w:r>
            <w:r>
              <w:rPr>
                <w:rFonts w:hint="eastAsia"/>
                <w:sz w:val="24"/>
                <w:szCs w:val="28"/>
              </w:rPr>
              <w:t>2:30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551" w:type="dxa"/>
          </w:tcPr>
          <w:p w:rsidR="008C7898" w:rsidRDefault="008C7898" w:rsidP="008C6C89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软件学院</w:t>
            </w:r>
          </w:p>
        </w:tc>
        <w:tc>
          <w:tcPr>
            <w:tcW w:w="78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</w:t>
            </w:r>
          </w:p>
        </w:tc>
        <w:tc>
          <w:tcPr>
            <w:tcW w:w="2410" w:type="dxa"/>
          </w:tcPr>
          <w:p w:rsidR="008C7898" w:rsidRDefault="008C7898" w:rsidP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29</w:t>
            </w:r>
            <w:r>
              <w:rPr>
                <w:rFonts w:hint="eastAsia"/>
                <w:sz w:val="24"/>
                <w:szCs w:val="28"/>
              </w:rPr>
              <w:t>日上午</w:t>
            </w:r>
            <w:r>
              <w:rPr>
                <w:rFonts w:hint="eastAsia"/>
                <w:sz w:val="24"/>
                <w:szCs w:val="28"/>
              </w:rPr>
              <w:t>9:00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2551" w:type="dxa"/>
          </w:tcPr>
          <w:p w:rsidR="008C7898" w:rsidRDefault="008C7898" w:rsidP="00620EB1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药学院</w:t>
            </w:r>
          </w:p>
        </w:tc>
        <w:tc>
          <w:tcPr>
            <w:tcW w:w="78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三</w:t>
            </w:r>
          </w:p>
        </w:tc>
        <w:tc>
          <w:tcPr>
            <w:tcW w:w="2410" w:type="dxa"/>
          </w:tcPr>
          <w:p w:rsidR="008C7898" w:rsidRDefault="008C7898" w:rsidP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29</w:t>
            </w:r>
            <w:r>
              <w:rPr>
                <w:rFonts w:hint="eastAsia"/>
                <w:sz w:val="24"/>
                <w:szCs w:val="28"/>
              </w:rPr>
              <w:t>日下午</w:t>
            </w:r>
            <w:r>
              <w:rPr>
                <w:rFonts w:hint="eastAsia"/>
                <w:sz w:val="24"/>
                <w:szCs w:val="28"/>
              </w:rPr>
              <w:t>2:30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2551" w:type="dxa"/>
          </w:tcPr>
          <w:p w:rsidR="008C7898" w:rsidRDefault="008C7898" w:rsidP="002633B6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智能装备学院</w:t>
            </w:r>
          </w:p>
        </w:tc>
        <w:tc>
          <w:tcPr>
            <w:tcW w:w="780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四</w:t>
            </w:r>
          </w:p>
        </w:tc>
        <w:tc>
          <w:tcPr>
            <w:tcW w:w="2410" w:type="dxa"/>
          </w:tcPr>
          <w:p w:rsidR="008C7898" w:rsidRDefault="008C7898" w:rsidP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30</w:t>
            </w:r>
            <w:r>
              <w:rPr>
                <w:rFonts w:hint="eastAsia"/>
                <w:sz w:val="24"/>
                <w:szCs w:val="28"/>
              </w:rPr>
              <w:t>日上午</w:t>
            </w:r>
            <w:r>
              <w:rPr>
                <w:rFonts w:hint="eastAsia"/>
                <w:sz w:val="24"/>
                <w:szCs w:val="28"/>
              </w:rPr>
              <w:t>9:00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  <w:tr w:rsidR="008C7898" w:rsidTr="008C7898">
        <w:trPr>
          <w:jc w:val="center"/>
        </w:trPr>
        <w:tc>
          <w:tcPr>
            <w:tcW w:w="846" w:type="dxa"/>
          </w:tcPr>
          <w:p w:rsidR="008C7898" w:rsidRDefault="008C7898" w:rsidP="008C6C89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2551" w:type="dxa"/>
          </w:tcPr>
          <w:p w:rsidR="008C7898" w:rsidRDefault="008C7898" w:rsidP="00022066">
            <w:pPr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人工智能学院（暮云）</w:t>
            </w:r>
          </w:p>
        </w:tc>
        <w:tc>
          <w:tcPr>
            <w:tcW w:w="780" w:type="dxa"/>
          </w:tcPr>
          <w:p w:rsidR="008C7898" w:rsidRDefault="008C7898" w:rsidP="002633B6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四</w:t>
            </w:r>
          </w:p>
        </w:tc>
        <w:tc>
          <w:tcPr>
            <w:tcW w:w="2410" w:type="dxa"/>
          </w:tcPr>
          <w:p w:rsidR="008C7898" w:rsidRDefault="008C7898" w:rsidP="008C7898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30</w:t>
            </w:r>
            <w:r>
              <w:rPr>
                <w:rFonts w:hint="eastAsia"/>
                <w:sz w:val="24"/>
                <w:szCs w:val="28"/>
              </w:rPr>
              <w:t>日下午</w:t>
            </w:r>
            <w:r>
              <w:rPr>
                <w:rFonts w:hint="eastAsia"/>
                <w:sz w:val="24"/>
                <w:szCs w:val="28"/>
              </w:rPr>
              <w:t>2:30</w:t>
            </w:r>
          </w:p>
        </w:tc>
        <w:tc>
          <w:tcPr>
            <w:tcW w:w="716" w:type="dxa"/>
          </w:tcPr>
          <w:p w:rsidR="008C7898" w:rsidRDefault="008C7898" w:rsidP="008C6C89">
            <w:pPr>
              <w:spacing w:line="360" w:lineRule="auto"/>
              <w:ind w:firstLine="480"/>
              <w:jc w:val="center"/>
              <w:rPr>
                <w:sz w:val="24"/>
                <w:szCs w:val="28"/>
              </w:rPr>
            </w:pPr>
          </w:p>
        </w:tc>
      </w:tr>
    </w:tbl>
    <w:p w:rsidR="00C870D6" w:rsidRDefault="001E1FB4">
      <w:pPr>
        <w:spacing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三、其它事项</w:t>
      </w:r>
    </w:p>
    <w:p w:rsidR="00AF6CB4" w:rsidRPr="00AF6CB4" w:rsidRDefault="003C249E">
      <w:pPr>
        <w:spacing w:line="360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 w:rsidR="00AF6CB4">
        <w:rPr>
          <w:rFonts w:hint="eastAsia"/>
          <w:sz w:val="24"/>
          <w:szCs w:val="28"/>
        </w:rPr>
        <w:t>.</w:t>
      </w:r>
      <w:r w:rsidR="00AF6CB4">
        <w:rPr>
          <w:rFonts w:hint="eastAsia"/>
          <w:sz w:val="24"/>
          <w:szCs w:val="28"/>
        </w:rPr>
        <w:t>请各二级学院把参与实验实训室</w:t>
      </w:r>
      <w:r>
        <w:rPr>
          <w:rFonts w:hint="eastAsia"/>
          <w:sz w:val="24"/>
          <w:szCs w:val="28"/>
        </w:rPr>
        <w:t>情况检查工作</w:t>
      </w:r>
      <w:r w:rsidR="00AF6CB4">
        <w:rPr>
          <w:rFonts w:hint="eastAsia"/>
          <w:sz w:val="24"/>
          <w:szCs w:val="28"/>
        </w:rPr>
        <w:t>的负责人报邓卫军</w:t>
      </w:r>
      <w:r>
        <w:rPr>
          <w:rFonts w:hint="eastAsia"/>
          <w:sz w:val="24"/>
          <w:szCs w:val="28"/>
        </w:rPr>
        <w:t>老师</w:t>
      </w:r>
      <w:r w:rsidR="00AF6CB4">
        <w:rPr>
          <w:rFonts w:hint="eastAsia"/>
          <w:sz w:val="24"/>
          <w:szCs w:val="28"/>
        </w:rPr>
        <w:t>处</w:t>
      </w:r>
      <w:r w:rsidR="00297126">
        <w:rPr>
          <w:rFonts w:hint="eastAsia"/>
          <w:sz w:val="24"/>
          <w:szCs w:val="28"/>
        </w:rPr>
        <w:t>；</w:t>
      </w:r>
    </w:p>
    <w:p w:rsidR="00C870D6" w:rsidRDefault="006E77A3" w:rsidP="001E1FB4">
      <w:pPr>
        <w:spacing w:line="360" w:lineRule="auto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时间安排上如需变动，请提前</w:t>
      </w:r>
      <w:r w:rsidR="00297126">
        <w:rPr>
          <w:rFonts w:hint="eastAsia"/>
          <w:sz w:val="24"/>
          <w:szCs w:val="28"/>
        </w:rPr>
        <w:t>一</w:t>
      </w:r>
      <w:r>
        <w:rPr>
          <w:rFonts w:hint="eastAsia"/>
          <w:sz w:val="24"/>
          <w:szCs w:val="28"/>
        </w:rPr>
        <w:t>天与实习实训与教学资源中心</w:t>
      </w:r>
      <w:r w:rsidR="00AF6CB4">
        <w:rPr>
          <w:rFonts w:hint="eastAsia"/>
          <w:sz w:val="24"/>
          <w:szCs w:val="28"/>
        </w:rPr>
        <w:t>邓卫军</w:t>
      </w:r>
      <w:r>
        <w:rPr>
          <w:rFonts w:hint="eastAsia"/>
          <w:sz w:val="24"/>
          <w:szCs w:val="28"/>
        </w:rPr>
        <w:t>老师（</w:t>
      </w:r>
      <w:r w:rsidR="00C859B3">
        <w:rPr>
          <w:rFonts w:hint="eastAsia"/>
          <w:sz w:val="24"/>
          <w:szCs w:val="28"/>
        </w:rPr>
        <w:t>长码：</w:t>
      </w:r>
      <w:r w:rsidR="00C859B3">
        <w:rPr>
          <w:rFonts w:hint="eastAsia"/>
          <w:sz w:val="24"/>
          <w:szCs w:val="28"/>
        </w:rPr>
        <w:t>13549683379</w:t>
      </w:r>
      <w:r w:rsidR="00C859B3">
        <w:rPr>
          <w:rFonts w:hint="eastAsia"/>
          <w:sz w:val="24"/>
          <w:szCs w:val="28"/>
        </w:rPr>
        <w:t>，短码：</w:t>
      </w:r>
      <w:bookmarkStart w:id="0" w:name="_GoBack"/>
      <w:bookmarkEnd w:id="0"/>
      <w:r>
        <w:rPr>
          <w:sz w:val="24"/>
          <w:szCs w:val="28"/>
        </w:rPr>
        <w:t>6</w:t>
      </w:r>
      <w:r w:rsidR="00AF6CB4">
        <w:rPr>
          <w:rFonts w:hint="eastAsia"/>
          <w:sz w:val="24"/>
          <w:szCs w:val="28"/>
        </w:rPr>
        <w:t>279</w:t>
      </w:r>
      <w:r>
        <w:rPr>
          <w:rFonts w:hint="eastAsia"/>
          <w:sz w:val="24"/>
          <w:szCs w:val="28"/>
        </w:rPr>
        <w:t>）联系。</w:t>
      </w:r>
    </w:p>
    <w:p w:rsidR="006E77A3" w:rsidRDefault="006E77A3" w:rsidP="006E77A3">
      <w:pPr>
        <w:spacing w:line="360" w:lineRule="auto"/>
        <w:ind w:right="720" w:firstLine="480"/>
        <w:jc w:val="right"/>
        <w:rPr>
          <w:sz w:val="24"/>
          <w:szCs w:val="28"/>
        </w:rPr>
      </w:pPr>
    </w:p>
    <w:p w:rsidR="00C870D6" w:rsidRDefault="006E77A3" w:rsidP="006E77A3">
      <w:pPr>
        <w:spacing w:line="360" w:lineRule="auto"/>
        <w:ind w:right="720" w:firstLine="48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实习实训与教学资源中心</w:t>
      </w:r>
    </w:p>
    <w:p w:rsidR="006E77A3" w:rsidRPr="006E77A3" w:rsidRDefault="006E77A3" w:rsidP="006E77A3">
      <w:pPr>
        <w:spacing w:line="360" w:lineRule="auto"/>
        <w:ind w:right="96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                                 2021</w:t>
      </w:r>
      <w:r>
        <w:rPr>
          <w:sz w:val="24"/>
          <w:szCs w:val="28"/>
        </w:rPr>
        <w:t>年</w:t>
      </w:r>
      <w:r w:rsidR="0019087D">
        <w:rPr>
          <w:rFonts w:hint="eastAsia"/>
          <w:sz w:val="24"/>
          <w:szCs w:val="28"/>
        </w:rPr>
        <w:t>9</w:t>
      </w:r>
      <w:r>
        <w:rPr>
          <w:rFonts w:hint="eastAsia"/>
          <w:sz w:val="24"/>
          <w:szCs w:val="28"/>
        </w:rPr>
        <w:t>月</w:t>
      </w:r>
      <w:r w:rsidR="0019087D">
        <w:rPr>
          <w:rFonts w:hint="eastAsia"/>
          <w:sz w:val="24"/>
          <w:szCs w:val="28"/>
        </w:rPr>
        <w:t>24</w:t>
      </w:r>
      <w:r>
        <w:rPr>
          <w:sz w:val="24"/>
          <w:szCs w:val="28"/>
        </w:rPr>
        <w:t>日</w:t>
      </w:r>
    </w:p>
    <w:sectPr w:rsidR="006E77A3" w:rsidRPr="006E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59" w:rsidRDefault="005C2959" w:rsidP="00C00BC3">
      <w:r>
        <w:separator/>
      </w:r>
    </w:p>
  </w:endnote>
  <w:endnote w:type="continuationSeparator" w:id="0">
    <w:p w:rsidR="005C2959" w:rsidRDefault="005C2959" w:rsidP="00C0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59" w:rsidRDefault="005C2959" w:rsidP="00C00BC3">
      <w:r>
        <w:separator/>
      </w:r>
    </w:p>
  </w:footnote>
  <w:footnote w:type="continuationSeparator" w:id="0">
    <w:p w:rsidR="005C2959" w:rsidRDefault="005C2959" w:rsidP="00C00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CE"/>
    <w:rsid w:val="000117D0"/>
    <w:rsid w:val="00022066"/>
    <w:rsid w:val="000B689E"/>
    <w:rsid w:val="000F3DD1"/>
    <w:rsid w:val="0014437F"/>
    <w:rsid w:val="00171BE4"/>
    <w:rsid w:val="0019087D"/>
    <w:rsid w:val="001E1FB4"/>
    <w:rsid w:val="00295D9D"/>
    <w:rsid w:val="00297126"/>
    <w:rsid w:val="003A5226"/>
    <w:rsid w:val="003C249E"/>
    <w:rsid w:val="003F29CE"/>
    <w:rsid w:val="00477575"/>
    <w:rsid w:val="004A2FC0"/>
    <w:rsid w:val="005C2959"/>
    <w:rsid w:val="005C2B9A"/>
    <w:rsid w:val="00620EB1"/>
    <w:rsid w:val="00653F36"/>
    <w:rsid w:val="006E77A3"/>
    <w:rsid w:val="00723A93"/>
    <w:rsid w:val="00727737"/>
    <w:rsid w:val="008245DA"/>
    <w:rsid w:val="00841CA4"/>
    <w:rsid w:val="00854876"/>
    <w:rsid w:val="008C6C89"/>
    <w:rsid w:val="008C7898"/>
    <w:rsid w:val="00A032AE"/>
    <w:rsid w:val="00A964FC"/>
    <w:rsid w:val="00AF6CB4"/>
    <w:rsid w:val="00B64451"/>
    <w:rsid w:val="00BD253D"/>
    <w:rsid w:val="00C00BC3"/>
    <w:rsid w:val="00C10F1E"/>
    <w:rsid w:val="00C859B3"/>
    <w:rsid w:val="00C870D6"/>
    <w:rsid w:val="00D359C7"/>
    <w:rsid w:val="00DC24B9"/>
    <w:rsid w:val="00F00963"/>
    <w:rsid w:val="026349B5"/>
    <w:rsid w:val="20161F66"/>
    <w:rsid w:val="4DD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0BC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0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0B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0BC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0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0B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457</Characters>
  <Application>Microsoft Office Word</Application>
  <DocSecurity>0</DocSecurity>
  <Lines>3</Lines>
  <Paragraphs>1</Paragraphs>
  <ScaleCrop>false</ScaleCrop>
  <Company>MS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33</cp:revision>
  <dcterms:created xsi:type="dcterms:W3CDTF">2021-05-19T00:22:00Z</dcterms:created>
  <dcterms:modified xsi:type="dcterms:W3CDTF">2021-09-24T09:08:00Z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953D9FDB18B941F7B42F16BE647C4A0E</vt:lpwstr>
  </property>
</Properties>
</file>