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D2" w:rsidRPr="00376FD2" w:rsidRDefault="00376FD2" w:rsidP="00376FD2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kern w:val="0"/>
          <w:sz w:val="18"/>
          <w:szCs w:val="18"/>
        </w:rPr>
      </w:pPr>
      <w:bookmarkStart w:id="0" w:name="_GoBack"/>
      <w:r w:rsidRPr="00376FD2">
        <w:rPr>
          <w:rFonts w:ascii="Times New Roman" w:eastAsia="微软雅黑" w:hAnsi="Times New Roman" w:cs="Times New Roman"/>
          <w:kern w:val="0"/>
          <w:sz w:val="44"/>
          <w:szCs w:val="44"/>
        </w:rPr>
        <w:t>2020</w:t>
      </w:r>
      <w:r w:rsidRPr="00376FD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年湖南省职业教育</w:t>
      </w:r>
      <w:r w:rsidRPr="00376FD2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教学改革研究</w:t>
      </w:r>
    </w:p>
    <w:bookmarkEnd w:id="0"/>
    <w:p w:rsidR="00376FD2" w:rsidRPr="00376FD2" w:rsidRDefault="00376FD2" w:rsidP="00376FD2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76FD2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重点项目选题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7570"/>
      </w:tblGrid>
      <w:tr w:rsidR="00376FD2" w:rsidRPr="00376FD2" w:rsidTr="00376FD2">
        <w:trPr>
          <w:trHeight w:val="72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7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b/>
                <w:bCs/>
                <w:kern w:val="0"/>
                <w:sz w:val="30"/>
                <w:szCs w:val="30"/>
              </w:rPr>
              <w:t>选题名称</w:t>
            </w:r>
          </w:p>
        </w:tc>
      </w:tr>
      <w:tr w:rsidR="00376FD2" w:rsidRPr="00376FD2" w:rsidTr="00376FD2">
        <w:trPr>
          <w:trHeight w:val="8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湖南省职业院校质量体系建设研究</w:t>
            </w:r>
          </w:p>
        </w:tc>
      </w:tr>
      <w:tr w:rsidR="00376FD2" w:rsidRPr="00376FD2" w:rsidTr="00376FD2">
        <w:trPr>
          <w:trHeight w:val="8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职业院校线上教学模式研究</w:t>
            </w:r>
          </w:p>
        </w:tc>
      </w:tr>
      <w:tr w:rsidR="00376FD2" w:rsidRPr="00376FD2" w:rsidTr="00376FD2">
        <w:trPr>
          <w:trHeight w:val="8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left"/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“</w:t>
            </w:r>
            <w:r w:rsidRPr="00376FD2">
              <w:rPr>
                <w:rFonts w:ascii="Times New Roman" w:eastAsia="微软雅黑" w:hAnsi="Times New Roman" w:cs="Times New Roman" w:hint="eastAsia"/>
                <w:kern w:val="0"/>
                <w:sz w:val="30"/>
                <w:szCs w:val="30"/>
              </w:rPr>
              <w:t>楚怡</w:t>
            </w: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”</w:t>
            </w:r>
            <w:r w:rsidRPr="00376FD2">
              <w:rPr>
                <w:rFonts w:ascii="Times New Roman" w:eastAsia="微软雅黑" w:hAnsi="Times New Roman" w:cs="Times New Roman" w:hint="eastAsia"/>
                <w:kern w:val="0"/>
                <w:sz w:val="30"/>
                <w:szCs w:val="30"/>
              </w:rPr>
              <w:t>职业教育品牌研究</w:t>
            </w:r>
          </w:p>
        </w:tc>
      </w:tr>
      <w:tr w:rsidR="00376FD2" w:rsidRPr="00376FD2" w:rsidTr="00376FD2">
        <w:trPr>
          <w:trHeight w:val="8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left"/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1+x</w:t>
            </w:r>
            <w:proofErr w:type="gramStart"/>
            <w:r w:rsidRPr="00376FD2">
              <w:rPr>
                <w:rFonts w:ascii="Times New Roman" w:eastAsia="微软雅黑" w:hAnsi="Times New Roman" w:cs="Times New Roman" w:hint="eastAsia"/>
                <w:kern w:val="0"/>
                <w:sz w:val="30"/>
                <w:szCs w:val="30"/>
              </w:rPr>
              <w:t>证书课证融通</w:t>
            </w:r>
            <w:proofErr w:type="gramEnd"/>
            <w:r w:rsidRPr="00376FD2">
              <w:rPr>
                <w:rFonts w:ascii="Times New Roman" w:eastAsia="微软雅黑" w:hAnsi="Times New Roman" w:cs="Times New Roman" w:hint="eastAsia"/>
                <w:kern w:val="0"/>
                <w:sz w:val="30"/>
                <w:szCs w:val="30"/>
              </w:rPr>
              <w:t>研究</w:t>
            </w:r>
          </w:p>
        </w:tc>
      </w:tr>
      <w:tr w:rsidR="00376FD2" w:rsidRPr="00376FD2" w:rsidTr="00376FD2">
        <w:trPr>
          <w:trHeight w:val="8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职业院校产业学院发展对策研究</w:t>
            </w:r>
          </w:p>
        </w:tc>
      </w:tr>
      <w:tr w:rsidR="00376FD2" w:rsidRPr="00376FD2" w:rsidTr="00376FD2">
        <w:trPr>
          <w:trHeight w:val="8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湖南省职业院校技能竞赛管理制度研究</w:t>
            </w:r>
          </w:p>
        </w:tc>
      </w:tr>
      <w:tr w:rsidR="00376FD2" w:rsidRPr="00376FD2" w:rsidTr="00376FD2">
        <w:trPr>
          <w:trHeight w:val="8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湖南省职业教育教材建设研究</w:t>
            </w:r>
          </w:p>
        </w:tc>
      </w:tr>
      <w:tr w:rsidR="00376FD2" w:rsidRPr="00376FD2" w:rsidTr="00376FD2">
        <w:trPr>
          <w:trHeight w:val="8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高等职业院校本科层次教育试点研究</w:t>
            </w:r>
          </w:p>
        </w:tc>
      </w:tr>
      <w:tr w:rsidR="00376FD2" w:rsidRPr="00376FD2" w:rsidTr="00376FD2">
        <w:trPr>
          <w:trHeight w:val="8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老年教育资源建设与应用研究</w:t>
            </w:r>
          </w:p>
        </w:tc>
      </w:tr>
      <w:tr w:rsidR="00376FD2" w:rsidRPr="00376FD2" w:rsidTr="00376FD2">
        <w:trPr>
          <w:trHeight w:val="8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76FD2" w:rsidRPr="00376FD2" w:rsidRDefault="00376FD2" w:rsidP="00376FD2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76FD2">
              <w:rPr>
                <w:rFonts w:ascii="Times New Roman" w:eastAsia="微软雅黑" w:hAnsi="Times New Roman" w:cs="Times New Roman"/>
                <w:kern w:val="0"/>
                <w:sz w:val="30"/>
                <w:szCs w:val="30"/>
              </w:rPr>
              <w:t>高等职业院校继续教育服务管理平台建设与应用研究</w:t>
            </w:r>
          </w:p>
        </w:tc>
      </w:tr>
    </w:tbl>
    <w:p w:rsidR="00376FD2" w:rsidRPr="00376FD2" w:rsidRDefault="00376FD2" w:rsidP="00376FD2">
      <w:pPr>
        <w:widowControl/>
        <w:shd w:val="clear" w:color="auto" w:fill="FFFFFF"/>
        <w:spacing w:line="555" w:lineRule="atLeast"/>
        <w:ind w:firstLine="135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376FD2">
        <w:rPr>
          <w:rFonts w:ascii="仿宋_GB2312" w:eastAsia="仿宋_GB2312" w:hAnsi="Times New Roman" w:cs="Times New Roman" w:hint="eastAsia"/>
          <w:b/>
          <w:bCs/>
          <w:kern w:val="0"/>
          <w:sz w:val="29"/>
          <w:szCs w:val="29"/>
        </w:rPr>
        <w:t>说明：</w:t>
      </w:r>
      <w:r w:rsidRPr="00376FD2">
        <w:rPr>
          <w:rFonts w:ascii="仿宋_GB2312" w:eastAsia="仿宋_GB2312" w:hAnsi="Times New Roman" w:cs="Times New Roman" w:hint="eastAsia"/>
          <w:kern w:val="0"/>
          <w:sz w:val="29"/>
          <w:szCs w:val="29"/>
        </w:rPr>
        <w:t>以上选题名称不得添加副标题，不得自行命题。</w:t>
      </w:r>
    </w:p>
    <w:p w:rsidR="0003664A" w:rsidRPr="00376FD2" w:rsidRDefault="0003664A"/>
    <w:sectPr w:rsidR="0003664A" w:rsidRPr="0037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D2"/>
    <w:rsid w:val="0003664A"/>
    <w:rsid w:val="00376FD2"/>
    <w:rsid w:val="005818F5"/>
    <w:rsid w:val="005A4F64"/>
    <w:rsid w:val="00E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2020-04-12T09:15:00Z</dcterms:created>
  <dcterms:modified xsi:type="dcterms:W3CDTF">2020-04-12T09:16:00Z</dcterms:modified>
</cp:coreProperties>
</file>