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91" w:rsidRPr="00124EE3" w:rsidRDefault="00E51291" w:rsidP="00E51291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z w:val="44"/>
          <w:szCs w:val="44"/>
          <w:lang w:eastAsia="zh-CN"/>
        </w:rPr>
      </w:pPr>
      <w:bookmarkStart w:id="0" w:name="_Hlk34733662"/>
      <w:r w:rsidRPr="00124EE3">
        <w:rPr>
          <w:rFonts w:asciiTheme="majorEastAsia" w:eastAsiaTheme="majorEastAsia" w:hAnsiTheme="majorEastAsia" w:cs="黑体"/>
          <w:b/>
          <w:bCs/>
          <w:color w:val="000000"/>
          <w:spacing w:val="-1"/>
          <w:sz w:val="44"/>
          <w:szCs w:val="44"/>
          <w:lang w:eastAsia="zh-CN"/>
        </w:rPr>
        <w:t>关于</w:t>
      </w:r>
      <w:r w:rsidRPr="00124EE3">
        <w:rPr>
          <w:rFonts w:asciiTheme="majorEastAsia" w:eastAsiaTheme="majorEastAsia" w:hAnsiTheme="majorEastAsia" w:cs="黑体"/>
          <w:b/>
          <w:bCs/>
          <w:color w:val="000000"/>
          <w:sz w:val="44"/>
          <w:szCs w:val="44"/>
          <w:lang w:eastAsia="zh-CN"/>
        </w:rPr>
        <w:t>推进专业教学资源库建设的通知</w:t>
      </w:r>
    </w:p>
    <w:p w:rsidR="00E51291" w:rsidRDefault="00E51291" w:rsidP="00E51291">
      <w:pPr>
        <w:rPr>
          <w:lang w:eastAsia="zh-CN"/>
        </w:rPr>
        <w:sectPr w:rsidR="00E51291" w:rsidSect="00124EE3">
          <w:headerReference w:type="even" r:id="rId6"/>
          <w:headerReference w:type="default" r:id="rId7"/>
          <w:type w:val="continuous"/>
          <w:pgSz w:w="11906" w:h="16838"/>
          <w:pgMar w:top="2098" w:right="1588" w:bottom="2098" w:left="1588" w:header="0" w:footer="0" w:gutter="0"/>
          <w:cols w:space="720"/>
        </w:sectPr>
      </w:pPr>
    </w:p>
    <w:p w:rsidR="00E51291" w:rsidRDefault="00E51291" w:rsidP="00E51291">
      <w:pPr>
        <w:rPr>
          <w:lang w:eastAsia="zh-CN"/>
        </w:rPr>
        <w:sectPr w:rsidR="00E5129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51291" w:rsidRPr="00124EE3" w:rsidRDefault="00E51291" w:rsidP="00E51291">
      <w:pPr>
        <w:autoSpaceDE w:val="0"/>
        <w:autoSpaceDN w:val="0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各部门：</w:t>
      </w:r>
    </w:p>
    <w:p w:rsidR="00E51291" w:rsidRDefault="00E51291" w:rsidP="00E51291">
      <w:pPr>
        <w:tabs>
          <w:tab w:val="left" w:pos="1843"/>
        </w:tabs>
        <w:autoSpaceDE w:val="0"/>
        <w:autoSpaceDN w:val="0"/>
        <w:spacing w:line="359" w:lineRule="auto"/>
        <w:ind w:firstLineChars="200" w:firstLine="636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为提升我校专业教学资源库建设质量和应用效果</w:t>
      </w:r>
      <w:r>
        <w:rPr>
          <w:rFonts w:ascii="仿宋" w:eastAsia="仿宋" w:hAnsi="仿宋" w:cs="仿宋"/>
          <w:color w:val="000000"/>
          <w:spacing w:val="-4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开发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优质教学资源，巩固专业建设成果，强化内涵建设，现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就我</w:t>
      </w:r>
      <w:r>
        <w:rPr>
          <w:rFonts w:ascii="仿宋" w:eastAsia="仿宋" w:hAnsi="仿宋" w:cs="仿宋"/>
          <w:color w:val="000000"/>
          <w:spacing w:val="-8"/>
          <w:sz w:val="32"/>
          <w:szCs w:val="32"/>
          <w:lang w:eastAsia="zh-CN"/>
        </w:rPr>
        <w:t>校</w:t>
      </w:r>
      <w:r>
        <w:rPr>
          <w:rFonts w:ascii="仿宋" w:eastAsia="仿宋" w:hAnsi="仿宋" w:cs="仿宋"/>
          <w:spacing w:val="-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4"/>
          <w:sz w:val="32"/>
          <w:szCs w:val="32"/>
          <w:lang w:eastAsia="zh-CN"/>
        </w:rPr>
        <w:t>2020</w:t>
      </w:r>
      <w:r>
        <w:rPr>
          <w:rFonts w:ascii="仿宋" w:eastAsia="仿宋" w:hAnsi="仿宋" w:cs="仿宋"/>
          <w:spacing w:val="-5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pacing w:val="-8"/>
          <w:sz w:val="32"/>
          <w:szCs w:val="32"/>
          <w:lang w:eastAsia="zh-CN"/>
        </w:rPr>
        <w:t>年专业</w:t>
      </w:r>
      <w:proofErr w:type="gramEnd"/>
      <w:r>
        <w:rPr>
          <w:rFonts w:ascii="仿宋" w:eastAsia="仿宋" w:hAnsi="仿宋" w:cs="仿宋"/>
          <w:color w:val="000000"/>
          <w:spacing w:val="-8"/>
          <w:sz w:val="32"/>
          <w:szCs w:val="32"/>
          <w:lang w:eastAsia="zh-CN"/>
        </w:rPr>
        <w:t>教学资源库</w:t>
      </w:r>
      <w:r>
        <w:rPr>
          <w:rFonts w:ascii="仿宋" w:eastAsia="仿宋" w:hAnsi="仿宋" w:cs="仿宋"/>
          <w:color w:val="000000"/>
          <w:spacing w:val="-7"/>
          <w:sz w:val="32"/>
          <w:szCs w:val="32"/>
          <w:lang w:eastAsia="zh-CN"/>
        </w:rPr>
        <w:t>建设要求</w:t>
      </w:r>
      <w:r>
        <w:rPr>
          <w:rFonts w:ascii="仿宋" w:eastAsia="仿宋" w:hAnsi="仿宋" w:cs="仿宋"/>
          <w:color w:val="000000"/>
          <w:spacing w:val="-8"/>
          <w:sz w:val="32"/>
          <w:szCs w:val="32"/>
          <w:lang w:eastAsia="zh-CN"/>
        </w:rPr>
        <w:t>通知如下：</w:t>
      </w:r>
    </w:p>
    <w:p w:rsidR="00E51291" w:rsidRDefault="00E51291" w:rsidP="00E51291">
      <w:pPr>
        <w:autoSpaceDE w:val="0"/>
        <w:autoSpaceDN w:val="0"/>
        <w:spacing w:before="5" w:line="360" w:lineRule="auto"/>
        <w:ind w:firstLineChars="189" w:firstLine="601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一、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各相关部门要高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度重视专业教学资源库建</w:t>
      </w:r>
      <w:r>
        <w:rPr>
          <w:rFonts w:ascii="仿宋" w:eastAsia="仿宋" w:hAnsi="仿宋" w:cs="仿宋" w:hint="eastAsia"/>
          <w:color w:val="000000"/>
          <w:spacing w:val="-1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设工作</w:t>
      </w:r>
      <w:r>
        <w:rPr>
          <w:rFonts w:ascii="仿宋" w:eastAsia="仿宋" w:hAnsi="仿宋" w:cs="仿宋"/>
          <w:color w:val="000000"/>
          <w:spacing w:val="2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将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此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项工作列入重要议事日程</w:t>
      </w:r>
      <w:r>
        <w:rPr>
          <w:rFonts w:ascii="仿宋" w:eastAsia="仿宋" w:hAnsi="仿宋" w:cs="仿宋"/>
          <w:color w:val="000000"/>
          <w:spacing w:val="2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成立相应专业教学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资源库建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设领导小组，严格实行项目建设负责人制度</w:t>
      </w:r>
      <w:r>
        <w:rPr>
          <w:rFonts w:ascii="仿宋" w:eastAsia="仿宋" w:hAnsi="仿宋" w:cs="仿宋"/>
          <w:color w:val="000000"/>
          <w:spacing w:val="5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明确项目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建设主持人、执行负责人、联络员，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加强对资源库建设的组织、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协调、管理、督促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工作。</w:t>
      </w:r>
    </w:p>
    <w:p w:rsidR="00E51291" w:rsidRDefault="00E51291" w:rsidP="00E51291">
      <w:pPr>
        <w:autoSpaceDE w:val="0"/>
        <w:autoSpaceDN w:val="0"/>
        <w:spacing w:line="360" w:lineRule="auto"/>
        <w:ind w:firstLineChars="200" w:firstLine="640"/>
        <w:rPr>
          <w:lang w:eastAsia="zh-CN"/>
        </w:rPr>
      </w:pP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二、各部门要根据“职教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20</w:t>
      </w:r>
      <w:r>
        <w:rPr>
          <w:rFonts w:ascii="仿宋" w:eastAsia="仿宋" w:hAnsi="仿宋" w:cs="仿宋"/>
          <w:spacing w:val="-29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条”及资源库建设的相关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文件精神，进一步厘清建设思路、明确建设路径。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尤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其是承</w:t>
      </w:r>
      <w:r>
        <w:rPr>
          <w:rFonts w:ascii="仿宋" w:eastAsia="仿宋" w:hAnsi="仿宋" w:cs="仿宋"/>
          <w:color w:val="000000"/>
          <w:spacing w:val="12"/>
          <w:sz w:val="32"/>
          <w:szCs w:val="32"/>
          <w:lang w:eastAsia="zh-CN"/>
        </w:rPr>
        <w:t>担校级教学资源库建设的学院要完善申请书</w:t>
      </w:r>
      <w:r>
        <w:rPr>
          <w:rFonts w:ascii="仿宋" w:eastAsia="仿宋" w:hAnsi="仿宋" w:cs="仿宋"/>
          <w:color w:val="000000"/>
          <w:spacing w:val="11"/>
          <w:sz w:val="32"/>
          <w:szCs w:val="32"/>
          <w:lang w:eastAsia="zh-CN"/>
        </w:rPr>
        <w:t>和可行性研究</w:t>
      </w:r>
      <w:r>
        <w:rPr>
          <w:rFonts w:ascii="仿宋" w:eastAsia="仿宋" w:hAnsi="仿宋" w:cs="仿宋"/>
          <w:color w:val="000000"/>
          <w:spacing w:val="-7"/>
          <w:sz w:val="32"/>
          <w:szCs w:val="32"/>
          <w:lang w:eastAsia="zh-CN"/>
        </w:rPr>
        <w:t>报告中的内容，细化总体建设方案，建设至少</w:t>
      </w:r>
      <w:r>
        <w:rPr>
          <w:rFonts w:ascii="仿宋" w:eastAsia="仿宋" w:hAnsi="仿宋" w:cs="仿宋"/>
          <w:spacing w:val="-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4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7"/>
          <w:sz w:val="32"/>
          <w:szCs w:val="32"/>
          <w:lang w:eastAsia="zh-CN"/>
        </w:rPr>
        <w:t>门精品在线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课程，并积极推广应用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为申报省级专业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教学资源库打好坚</w:t>
      </w:r>
      <w:r>
        <w:rPr>
          <w:rFonts w:ascii="仿宋" w:eastAsia="仿宋" w:hAnsi="仿宋" w:cs="仿宋"/>
          <w:color w:val="000000"/>
          <w:spacing w:val="-9"/>
          <w:sz w:val="32"/>
          <w:szCs w:val="32"/>
          <w:lang w:eastAsia="zh-CN"/>
        </w:rPr>
        <w:t>实的基础（要求</w:t>
      </w:r>
      <w:r>
        <w:rPr>
          <w:rFonts w:ascii="仿宋" w:eastAsia="仿宋" w:hAnsi="仿宋" w:cs="仿宋"/>
          <w:spacing w:val="-5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6"/>
          <w:sz w:val="32"/>
          <w:szCs w:val="32"/>
          <w:lang w:eastAsia="zh-CN"/>
        </w:rPr>
        <w:t>6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spacing w:val="-9"/>
          <w:sz w:val="32"/>
          <w:szCs w:val="32"/>
          <w:lang w:eastAsia="zh-CN"/>
        </w:rPr>
        <w:t>个</w:t>
      </w:r>
      <w:proofErr w:type="gramEnd"/>
      <w:r>
        <w:rPr>
          <w:rFonts w:ascii="仿宋" w:eastAsia="仿宋" w:hAnsi="仿宋" w:cs="仿宋"/>
          <w:color w:val="000000"/>
          <w:spacing w:val="-9"/>
          <w:sz w:val="32"/>
          <w:szCs w:val="32"/>
          <w:lang w:eastAsia="zh-CN"/>
        </w:rPr>
        <w:t>月的运行数据）。</w:t>
      </w:r>
    </w:p>
    <w:p w:rsidR="00E51291" w:rsidRDefault="00E51291" w:rsidP="00E51291">
      <w:pPr>
        <w:autoSpaceDE w:val="0"/>
        <w:autoSpaceDN w:val="0"/>
        <w:spacing w:line="359" w:lineRule="auto"/>
        <w:ind w:firstLineChars="200" w:firstLine="640"/>
        <w:rPr>
          <w:lang w:eastAsia="zh-CN"/>
        </w:rPr>
      </w:pP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三、各部门根据资源库建设方案及相关资金管理办法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制定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2020</w:t>
      </w:r>
      <w:r>
        <w:rPr>
          <w:rFonts w:ascii="仿宋" w:eastAsia="仿宋" w:hAnsi="仿宋" w:cs="仿宋"/>
          <w:spacing w:val="-1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年建设计划及资金使用计划，明确建设任务的责</w:t>
      </w:r>
      <w:r>
        <w:rPr>
          <w:rFonts w:ascii="仿宋" w:eastAsia="仿宋" w:hAnsi="仿宋" w:cs="仿宋"/>
          <w:color w:val="000000"/>
          <w:spacing w:val="-7"/>
          <w:sz w:val="32"/>
          <w:szCs w:val="32"/>
          <w:lang w:eastAsia="zh-CN"/>
        </w:rPr>
        <w:t>任团队、时间节点、资金保障，按时保质保量完成建设任务</w:t>
      </w:r>
      <w:r>
        <w:rPr>
          <w:rFonts w:ascii="仿宋" w:eastAsia="仿宋" w:hAnsi="仿宋" w:cs="仿宋"/>
          <w:color w:val="000000"/>
          <w:spacing w:val="-8"/>
          <w:sz w:val="32"/>
          <w:szCs w:val="32"/>
          <w:lang w:eastAsia="zh-CN"/>
        </w:rPr>
        <w:t>。</w:t>
      </w:r>
    </w:p>
    <w:p w:rsidR="00E51291" w:rsidRDefault="00E51291" w:rsidP="00E51291">
      <w:pPr>
        <w:autoSpaceDE w:val="0"/>
        <w:autoSpaceDN w:val="0"/>
        <w:spacing w:before="5" w:line="360" w:lineRule="auto"/>
        <w:ind w:rightChars="-59" w:right="-142" w:firstLineChars="200" w:firstLine="636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lastRenderedPageBreak/>
        <w:t>四、为统筹高效推进专业教学资源库建设</w:t>
      </w:r>
      <w:r>
        <w:rPr>
          <w:rFonts w:ascii="仿宋" w:eastAsia="仿宋" w:hAnsi="仿宋" w:cs="仿宋"/>
          <w:color w:val="000000"/>
          <w:spacing w:val="-3"/>
          <w:sz w:val="32"/>
          <w:szCs w:val="32"/>
          <w:lang w:eastAsia="zh-CN"/>
        </w:rPr>
        <w:t>，</w:t>
      </w:r>
      <w:proofErr w:type="gramStart"/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各资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源库统一</w:t>
      </w:r>
      <w:proofErr w:type="gramEnd"/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在智慧职教资源库平台建设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学校将不定期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举行资源库建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设及应用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情况专项检查。</w:t>
      </w:r>
    </w:p>
    <w:p w:rsidR="00E51291" w:rsidRDefault="00E51291" w:rsidP="00E51291">
      <w:pPr>
        <w:rPr>
          <w:lang w:eastAsia="zh-CN"/>
        </w:rPr>
        <w:sectPr w:rsidR="00E51291" w:rsidSect="00AD20E2">
          <w:type w:val="continuous"/>
          <w:pgSz w:w="11906" w:h="16838"/>
          <w:pgMar w:top="1560" w:right="1416" w:bottom="1843" w:left="1276" w:header="0" w:footer="0" w:gutter="0"/>
          <w:cols w:space="720"/>
        </w:sectPr>
      </w:pPr>
    </w:p>
    <w:p w:rsidR="00E51291" w:rsidRDefault="00E51291" w:rsidP="00E51291">
      <w:pPr>
        <w:autoSpaceDE w:val="0"/>
        <w:autoSpaceDN w:val="0"/>
        <w:spacing w:line="359" w:lineRule="auto"/>
        <w:ind w:leftChars="-118" w:left="-283" w:right="-1" w:firstLineChars="200" w:firstLine="636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五、</w:t>
      </w:r>
      <w:proofErr w:type="gramStart"/>
      <w:r>
        <w:rPr>
          <w:rFonts w:ascii="仿宋" w:eastAsia="仿宋" w:hAnsi="仿宋" w:cs="仿宋"/>
          <w:color w:val="323232"/>
          <w:spacing w:val="-1"/>
          <w:sz w:val="32"/>
          <w:szCs w:val="32"/>
          <w:lang w:eastAsia="zh-CN"/>
        </w:rPr>
        <w:t>请承担</w:t>
      </w:r>
      <w:proofErr w:type="gramEnd"/>
      <w:r>
        <w:rPr>
          <w:rFonts w:ascii="仿宋" w:eastAsia="仿宋" w:hAnsi="仿宋" w:cs="仿宋"/>
          <w:color w:val="323232"/>
          <w:spacing w:val="-1"/>
          <w:sz w:val="32"/>
          <w:szCs w:val="32"/>
          <w:lang w:eastAsia="zh-CN"/>
        </w:rPr>
        <w:t>校级资源库建设的学院</w:t>
      </w:r>
      <w:hyperlink r:id="rId8" w:history="1">
        <w:r>
          <w:rPr>
            <w:rFonts w:ascii="仿宋" w:eastAsia="仿宋" w:hAnsi="仿宋" w:cs="仿宋"/>
            <w:color w:val="323232"/>
            <w:spacing w:val="3"/>
            <w:sz w:val="32"/>
            <w:szCs w:val="32"/>
            <w:lang w:eastAsia="zh-CN"/>
          </w:rPr>
          <w:t>，</w:t>
        </w:r>
      </w:hyperlink>
      <w:hyperlink r:id="rId9" w:history="1">
        <w:r>
          <w:rPr>
            <w:rFonts w:ascii="仿宋" w:eastAsia="仿宋" w:hAnsi="仿宋" w:cs="仿宋"/>
            <w:color w:val="323232"/>
            <w:spacing w:val="-1"/>
            <w:sz w:val="32"/>
            <w:szCs w:val="32"/>
            <w:lang w:eastAsia="zh-CN"/>
          </w:rPr>
          <w:t>报送修订</w:t>
        </w:r>
      </w:hyperlink>
      <w:hyperlink r:id="rId10" w:history="1">
        <w:r>
          <w:rPr>
            <w:rFonts w:ascii="仿宋" w:eastAsia="仿宋" w:hAnsi="仿宋" w:cs="仿宋"/>
            <w:color w:val="323232"/>
            <w:sz w:val="32"/>
            <w:szCs w:val="32"/>
            <w:lang w:eastAsia="zh-CN"/>
          </w:rPr>
          <w:t>后的申请</w:t>
        </w:r>
      </w:hyperlink>
      <w:r>
        <w:rPr>
          <w:rFonts w:ascii="仿宋" w:eastAsia="仿宋" w:hAnsi="仿宋" w:cs="仿宋"/>
          <w:color w:val="323232"/>
          <w:spacing w:val="-10"/>
          <w:sz w:val="32"/>
          <w:szCs w:val="32"/>
          <w:lang w:eastAsia="zh-CN"/>
        </w:rPr>
        <w:t>书、可行性研究报告</w:t>
      </w:r>
      <w:r>
        <w:rPr>
          <w:rFonts w:ascii="仿宋" w:eastAsia="仿宋" w:hAnsi="仿宋" w:cs="仿宋"/>
          <w:color w:val="323232"/>
          <w:spacing w:val="-8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color w:val="323232"/>
          <w:spacing w:val="-10"/>
          <w:sz w:val="32"/>
          <w:szCs w:val="32"/>
          <w:lang w:eastAsia="zh-CN"/>
        </w:rPr>
        <w:t>资源库建设方案</w:t>
      </w:r>
      <w:r>
        <w:rPr>
          <w:rFonts w:ascii="仿宋" w:eastAsia="仿宋" w:hAnsi="仿宋" w:cs="仿宋"/>
          <w:color w:val="323232"/>
          <w:spacing w:val="-8"/>
          <w:sz w:val="32"/>
          <w:szCs w:val="32"/>
          <w:lang w:eastAsia="zh-CN"/>
        </w:rPr>
        <w:t>、</w:t>
      </w:r>
      <w:r>
        <w:rPr>
          <w:rFonts w:ascii="仿宋" w:eastAsia="仿宋" w:hAnsi="仿宋" w:cs="仿宋"/>
          <w:color w:val="323232"/>
          <w:spacing w:val="-5"/>
          <w:sz w:val="32"/>
          <w:szCs w:val="32"/>
          <w:lang w:eastAsia="zh-CN"/>
        </w:rPr>
        <w:t>2020</w:t>
      </w:r>
      <w:r>
        <w:rPr>
          <w:rFonts w:ascii="仿宋" w:eastAsia="仿宋" w:hAnsi="仿宋" w:cs="仿宋"/>
          <w:spacing w:val="-80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10"/>
          <w:sz w:val="32"/>
          <w:szCs w:val="32"/>
          <w:lang w:eastAsia="zh-CN"/>
        </w:rPr>
        <w:t>年建设计划表</w:t>
      </w:r>
      <w:r>
        <w:rPr>
          <w:rFonts w:ascii="仿宋" w:eastAsia="仿宋" w:hAnsi="仿宋" w:cs="仿宋"/>
          <w:color w:val="323232"/>
          <w:spacing w:val="-8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承担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国家级、省级资源库建设的学院只需报送</w:t>
      </w:r>
      <w:r>
        <w:rPr>
          <w:rFonts w:ascii="仿宋" w:eastAsia="仿宋" w:hAnsi="仿宋" w:cs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2020</w:t>
      </w:r>
      <w:r>
        <w:rPr>
          <w:rFonts w:ascii="仿宋" w:eastAsia="仿宋" w:hAnsi="仿宋" w:cs="仿宋"/>
          <w:spacing w:val="-1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年建设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计划表</w:t>
      </w:r>
      <w:r>
        <w:rPr>
          <w:rFonts w:ascii="仿宋" w:eastAsia="仿宋" w:hAnsi="仿宋" w:cs="仿宋"/>
          <w:color w:val="323232"/>
          <w:spacing w:val="-13"/>
          <w:sz w:val="32"/>
          <w:szCs w:val="32"/>
          <w:lang w:eastAsia="zh-CN"/>
        </w:rPr>
        <w:t>。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请各部门将材料的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7"/>
          <w:sz w:val="32"/>
          <w:szCs w:val="32"/>
          <w:lang w:eastAsia="zh-CN"/>
        </w:rPr>
        <w:t>Word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版及加盖学院公章后的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8"/>
          <w:sz w:val="32"/>
          <w:szCs w:val="32"/>
          <w:lang w:eastAsia="zh-CN"/>
        </w:rPr>
        <w:t>PD</w:t>
      </w:r>
      <w:r>
        <w:rPr>
          <w:rFonts w:ascii="仿宋" w:eastAsia="仿宋" w:hAnsi="仿宋" w:cs="仿宋"/>
          <w:color w:val="323232"/>
          <w:spacing w:val="-5"/>
          <w:sz w:val="32"/>
          <w:szCs w:val="32"/>
          <w:lang w:eastAsia="zh-CN"/>
        </w:rPr>
        <w:t>F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版</w:t>
      </w:r>
      <w:r>
        <w:rPr>
          <w:rFonts w:ascii="仿宋" w:eastAsia="仿宋" w:hAnsi="仿宋" w:cs="仿宋"/>
          <w:color w:val="323232"/>
          <w:spacing w:val="-13"/>
          <w:sz w:val="32"/>
          <w:szCs w:val="32"/>
          <w:lang w:eastAsia="zh-CN"/>
        </w:rPr>
        <w:t>于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6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6"/>
          <w:sz w:val="32"/>
          <w:szCs w:val="32"/>
          <w:lang w:eastAsia="zh-CN"/>
        </w:rPr>
        <w:t>31</w:t>
      </w:r>
      <w:r>
        <w:rPr>
          <w:rFonts w:ascii="仿宋" w:eastAsia="仿宋" w:hAnsi="仿宋" w:cs="仿宋"/>
          <w:spacing w:val="-6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13"/>
          <w:sz w:val="32"/>
          <w:szCs w:val="32"/>
          <w:lang w:eastAsia="zh-CN"/>
        </w:rPr>
        <w:t>日前</w:t>
      </w:r>
      <w:r>
        <w:rPr>
          <w:rFonts w:ascii="仿宋" w:eastAsia="仿宋" w:hAnsi="仿宋" w:cs="仿宋"/>
          <w:color w:val="323232"/>
          <w:spacing w:val="-12"/>
          <w:sz w:val="32"/>
          <w:szCs w:val="32"/>
          <w:lang w:eastAsia="zh-CN"/>
        </w:rPr>
        <w:t>发送至教务处邮箱</w:t>
      </w:r>
      <w:r>
        <w:rPr>
          <w:rFonts w:ascii="仿宋" w:eastAsia="仿宋" w:hAnsi="仿宋" w:cs="仿宋"/>
          <w:spacing w:val="-7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323232"/>
          <w:spacing w:val="-6"/>
          <w:sz w:val="32"/>
          <w:szCs w:val="32"/>
          <w:lang w:eastAsia="zh-CN"/>
        </w:rPr>
        <w:t>hnkyjg@163.com</w:t>
      </w:r>
      <w:r>
        <w:rPr>
          <w:rFonts w:ascii="仿宋" w:eastAsia="仿宋" w:hAnsi="仿宋" w:cs="仿宋"/>
          <w:color w:val="323232"/>
          <w:spacing w:val="-17"/>
          <w:sz w:val="32"/>
          <w:szCs w:val="32"/>
          <w:lang w:eastAsia="zh-CN"/>
        </w:rPr>
        <w:t>，</w:t>
      </w:r>
      <w:r>
        <w:rPr>
          <w:rFonts w:ascii="仿宋" w:eastAsia="仿宋" w:hAnsi="仿宋" w:cs="仿宋"/>
          <w:color w:val="000000"/>
          <w:spacing w:val="-13"/>
          <w:sz w:val="32"/>
          <w:szCs w:val="32"/>
          <w:lang w:eastAsia="zh-CN"/>
        </w:rPr>
        <w:t>无须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报送纸质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材料。</w:t>
      </w:r>
    </w:p>
    <w:p w:rsidR="00E51291" w:rsidRDefault="00E51291" w:rsidP="00E51291">
      <w:pPr>
        <w:autoSpaceDE w:val="0"/>
        <w:autoSpaceDN w:val="0"/>
        <w:ind w:firstLineChars="100" w:firstLine="318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附件：</w:t>
      </w:r>
    </w:p>
    <w:p w:rsidR="00E51291" w:rsidRDefault="00E51291" w:rsidP="00E51291">
      <w:pPr>
        <w:autoSpaceDE w:val="0"/>
        <w:autoSpaceDN w:val="0"/>
        <w:ind w:firstLineChars="200" w:firstLine="640"/>
        <w:rPr>
          <w:lang w:eastAsia="zh-CN"/>
        </w:rPr>
      </w:pP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1、</w:t>
      </w:r>
      <w:r>
        <w:rPr>
          <w:rFonts w:ascii="仿宋" w:eastAsia="仿宋" w:hAnsi="仿宋" w:cs="仿宋"/>
          <w:color w:val="323232"/>
          <w:spacing w:val="-1"/>
          <w:sz w:val="32"/>
          <w:szCs w:val="32"/>
          <w:lang w:eastAsia="zh-CN"/>
        </w:rPr>
        <w:t>资源库建</w:t>
      </w: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设方案（提纲）</w:t>
      </w:r>
    </w:p>
    <w:p w:rsidR="00E51291" w:rsidRDefault="00E51291" w:rsidP="00E51291">
      <w:pPr>
        <w:autoSpaceDE w:val="0"/>
        <w:autoSpaceDN w:val="0"/>
        <w:ind w:firstLineChars="200" w:firstLine="640"/>
        <w:rPr>
          <w:lang w:eastAsia="zh-CN"/>
        </w:rPr>
      </w:pPr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2、2020</w:t>
      </w:r>
      <w:r>
        <w:rPr>
          <w:rFonts w:ascii="仿宋" w:eastAsia="仿宋" w:hAnsi="仿宋" w:cs="仿宋"/>
          <w:spacing w:val="-83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年资源</w:t>
      </w:r>
      <w:proofErr w:type="gramEnd"/>
      <w:r>
        <w:rPr>
          <w:rFonts w:ascii="仿宋" w:eastAsia="仿宋" w:hAnsi="仿宋" w:cs="仿宋"/>
          <w:color w:val="323232"/>
          <w:sz w:val="32"/>
          <w:szCs w:val="32"/>
          <w:lang w:eastAsia="zh-CN"/>
        </w:rPr>
        <w:t>库建设计划表</w:t>
      </w: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firstLineChars="200" w:firstLine="480"/>
        <w:rPr>
          <w:lang w:eastAsia="zh-CN"/>
        </w:rPr>
      </w:pPr>
    </w:p>
    <w:p w:rsidR="00E51291" w:rsidRDefault="00E51291" w:rsidP="00E51291">
      <w:pPr>
        <w:autoSpaceDE w:val="0"/>
        <w:autoSpaceDN w:val="0"/>
        <w:ind w:left="6521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教务处</w:t>
      </w:r>
    </w:p>
    <w:p w:rsidR="00E51291" w:rsidRDefault="00E51291" w:rsidP="00E51291">
      <w:pPr>
        <w:autoSpaceDE w:val="0"/>
        <w:autoSpaceDN w:val="0"/>
        <w:ind w:left="5812"/>
        <w:rPr>
          <w:lang w:eastAsia="zh-CN"/>
        </w:rPr>
      </w:pPr>
      <w:r>
        <w:rPr>
          <w:rFonts w:ascii="仿宋" w:eastAsia="仿宋" w:hAnsi="仿宋" w:cs="仿宋"/>
          <w:color w:val="000000"/>
          <w:spacing w:val="-22"/>
          <w:sz w:val="32"/>
          <w:szCs w:val="32"/>
          <w:lang w:eastAsia="zh-CN"/>
        </w:rPr>
        <w:t>2020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46"/>
          <w:sz w:val="32"/>
          <w:szCs w:val="32"/>
          <w:lang w:eastAsia="zh-CN"/>
        </w:rPr>
        <w:t>年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23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pacing w:val="-2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44"/>
          <w:sz w:val="32"/>
          <w:szCs w:val="32"/>
          <w:lang w:eastAsia="zh-CN"/>
        </w:rPr>
        <w:t>月</w:t>
      </w:r>
      <w:r>
        <w:rPr>
          <w:rFonts w:ascii="仿宋" w:eastAsia="仿宋" w:hAnsi="仿宋" w:cs="仿宋"/>
          <w:spacing w:val="-22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23"/>
          <w:sz w:val="32"/>
          <w:szCs w:val="32"/>
          <w:lang w:eastAsia="zh-CN"/>
        </w:rPr>
        <w:t>10</w:t>
      </w:r>
      <w:r>
        <w:rPr>
          <w:rFonts w:ascii="仿宋" w:eastAsia="仿宋" w:hAnsi="仿宋" w:cs="仿宋"/>
          <w:spacing w:val="-23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spacing w:val="-44"/>
          <w:sz w:val="32"/>
          <w:szCs w:val="32"/>
          <w:lang w:eastAsia="zh-CN"/>
        </w:rPr>
        <w:t>日</w:t>
      </w:r>
    </w:p>
    <w:p w:rsidR="00E51291" w:rsidRDefault="00E51291" w:rsidP="00E51291">
      <w:pPr>
        <w:rPr>
          <w:lang w:eastAsia="zh-CN"/>
        </w:rPr>
        <w:sectPr w:rsidR="00E51291" w:rsidSect="00AD20E2">
          <w:type w:val="continuous"/>
          <w:pgSz w:w="11906" w:h="16838"/>
          <w:pgMar w:top="1276" w:right="1558" w:bottom="1985" w:left="1560" w:header="0" w:footer="0" w:gutter="0"/>
          <w:cols w:space="720"/>
        </w:sectPr>
      </w:pPr>
    </w:p>
    <w:p w:rsidR="00E51291" w:rsidRDefault="00E51291" w:rsidP="00E51291">
      <w:pPr>
        <w:rPr>
          <w:lang w:eastAsia="zh-CN"/>
        </w:rPr>
        <w:sectPr w:rsidR="00E5129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A633B7" w:rsidRDefault="00A633B7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A633B7" w:rsidRDefault="00A633B7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A633B7" w:rsidRDefault="00A633B7" w:rsidP="00E51291">
      <w:pPr>
        <w:autoSpaceDE w:val="0"/>
        <w:autoSpaceDN w:val="0"/>
        <w:ind w:left="1800"/>
        <w:rPr>
          <w:rFonts w:ascii="仿宋" w:eastAsia="仿宋" w:hAnsi="仿宋" w:cs="仿宋" w:hint="eastAsia"/>
          <w:color w:val="000000"/>
          <w:spacing w:val="-1"/>
          <w:sz w:val="32"/>
          <w:szCs w:val="32"/>
          <w:lang w:eastAsia="zh-CN"/>
        </w:r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E31990" w:rsidRDefault="00E31990" w:rsidP="00E51291">
      <w:pPr>
        <w:autoSpaceDE w:val="0"/>
        <w:autoSpaceDN w:val="0"/>
        <w:ind w:left="1800"/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</w:pPr>
    </w:p>
    <w:p w:rsidR="00E51291" w:rsidRPr="006668A1" w:rsidRDefault="00E51291" w:rsidP="00E51291">
      <w:pPr>
        <w:autoSpaceDE w:val="0"/>
        <w:autoSpaceDN w:val="0"/>
        <w:ind w:left="1800"/>
        <w:rPr>
          <w:sz w:val="32"/>
          <w:szCs w:val="32"/>
          <w:lang w:eastAsia="zh-CN"/>
        </w:rPr>
      </w:pPr>
      <w:r w:rsidRPr="006668A1"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附件</w:t>
      </w:r>
      <w:r w:rsidRPr="006668A1">
        <w:rPr>
          <w:rFonts w:ascii="仿宋" w:eastAsia="仿宋" w:hAnsi="仿宋" w:cs="仿宋"/>
          <w:spacing w:val="-60"/>
          <w:sz w:val="32"/>
          <w:szCs w:val="32"/>
          <w:lang w:eastAsia="zh-CN"/>
        </w:rPr>
        <w:t xml:space="preserve"> </w:t>
      </w:r>
      <w:r w:rsidRPr="006668A1"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1</w:t>
      </w:r>
      <w:r w:rsidRPr="006668A1">
        <w:rPr>
          <w:rFonts w:ascii="仿宋" w:eastAsia="仿宋" w:hAnsi="仿宋" w:cs="仿宋"/>
          <w:color w:val="000000"/>
          <w:spacing w:val="1"/>
          <w:sz w:val="32"/>
          <w:szCs w:val="32"/>
          <w:lang w:eastAsia="zh-CN"/>
        </w:rPr>
        <w:t>：</w:t>
      </w:r>
    </w:p>
    <w:p w:rsidR="00E51291" w:rsidRDefault="00E51291" w:rsidP="00E51291">
      <w:pPr>
        <w:rPr>
          <w:lang w:eastAsia="zh-CN"/>
        </w:rPr>
        <w:sectPr w:rsidR="00E51291" w:rsidSect="00E31990">
          <w:type w:val="continuous"/>
          <w:pgSz w:w="11906" w:h="16838"/>
          <w:pgMar w:top="1560" w:right="0" w:bottom="1843" w:left="0" w:header="0" w:footer="0" w:gutter="0"/>
          <w:cols w:space="720"/>
        </w:sectPr>
      </w:pPr>
    </w:p>
    <w:p w:rsidR="00E51291" w:rsidRDefault="00E51291" w:rsidP="00E51291">
      <w:pPr>
        <w:rPr>
          <w:lang w:eastAsia="zh-CN"/>
        </w:rPr>
        <w:sectPr w:rsidR="00E5129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633B7" w:rsidRDefault="00A633B7" w:rsidP="00E51291">
      <w:pPr>
        <w:autoSpaceDE w:val="0"/>
        <w:autoSpaceDN w:val="0"/>
        <w:spacing w:line="288" w:lineRule="auto"/>
        <w:ind w:left="3909" w:right="3028" w:hanging="880"/>
        <w:rPr>
          <w:rFonts w:ascii="黑体" w:eastAsia="黑体" w:hAnsi="黑体" w:cs="黑体"/>
          <w:color w:val="000000"/>
          <w:sz w:val="52"/>
          <w:szCs w:val="52"/>
          <w:lang w:eastAsia="zh-CN"/>
        </w:rPr>
      </w:pPr>
      <w:bookmarkStart w:id="1" w:name="_GoBack"/>
      <w:bookmarkEnd w:id="1"/>
    </w:p>
    <w:p w:rsidR="00E51291" w:rsidRDefault="00E51291" w:rsidP="00E51291">
      <w:pPr>
        <w:autoSpaceDE w:val="0"/>
        <w:autoSpaceDN w:val="0"/>
        <w:spacing w:line="288" w:lineRule="auto"/>
        <w:ind w:left="3909" w:right="3028" w:hanging="880"/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</w:pPr>
      <w:r>
        <w:rPr>
          <w:rFonts w:ascii="黑体" w:eastAsia="黑体" w:hAnsi="黑体" w:cs="黑体"/>
          <w:color w:val="000000"/>
          <w:sz w:val="52"/>
          <w:szCs w:val="52"/>
          <w:lang w:eastAsia="zh-CN"/>
        </w:rPr>
        <w:t>XXXXXXXX</w:t>
      </w:r>
      <w:r>
        <w:rPr>
          <w:rFonts w:ascii="黑体" w:eastAsia="黑体" w:hAnsi="黑体" w:cs="黑体"/>
          <w:spacing w:val="-135"/>
          <w:sz w:val="52"/>
          <w:szCs w:val="52"/>
          <w:lang w:eastAsia="zh-CN"/>
        </w:rPr>
        <w:t xml:space="preserve"> </w:t>
      </w:r>
      <w:r>
        <w:rPr>
          <w:rFonts w:ascii="黑体" w:eastAsia="黑体" w:hAnsi="黑体" w:cs="黑体"/>
          <w:color w:val="000000"/>
          <w:spacing w:val="-1"/>
          <w:sz w:val="52"/>
          <w:szCs w:val="52"/>
          <w:lang w:eastAsia="zh-CN"/>
        </w:rPr>
        <w:t>专业教学</w:t>
      </w:r>
      <w:proofErr w:type="gramStart"/>
      <w:r>
        <w:rPr>
          <w:rFonts w:ascii="黑体" w:eastAsia="黑体" w:hAnsi="黑体" w:cs="黑体"/>
          <w:color w:val="000000"/>
          <w:spacing w:val="-1"/>
          <w:sz w:val="52"/>
          <w:szCs w:val="52"/>
          <w:lang w:eastAsia="zh-CN"/>
        </w:rPr>
        <w:t>资源库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项</w:t>
      </w:r>
      <w:proofErr w:type="gramEnd"/>
      <w:r>
        <w:rPr>
          <w:rFonts w:ascii="黑体" w:eastAsia="黑体" w:hAnsi="黑体" w:cs="黑体"/>
          <w:b/>
          <w:sz w:val="48"/>
          <w:szCs w:val="48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目</w:t>
      </w:r>
      <w:r>
        <w:rPr>
          <w:rFonts w:ascii="黑体" w:eastAsia="黑体" w:hAnsi="黑体" w:cs="黑体"/>
          <w:b/>
          <w:sz w:val="48"/>
          <w:szCs w:val="48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建</w:t>
      </w:r>
      <w:r>
        <w:rPr>
          <w:rFonts w:ascii="黑体" w:eastAsia="黑体" w:hAnsi="黑体" w:cs="黑体"/>
          <w:b/>
          <w:sz w:val="48"/>
          <w:szCs w:val="48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设</w:t>
      </w:r>
      <w:r>
        <w:rPr>
          <w:rFonts w:ascii="黑体" w:eastAsia="黑体" w:hAnsi="黑体" w:cs="黑体"/>
          <w:b/>
          <w:sz w:val="48"/>
          <w:szCs w:val="48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方</w:t>
      </w:r>
      <w:r>
        <w:rPr>
          <w:rFonts w:ascii="黑体" w:eastAsia="黑体" w:hAnsi="黑体" w:cs="黑体"/>
          <w:b/>
          <w:spacing w:val="-5"/>
          <w:sz w:val="48"/>
          <w:szCs w:val="48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z w:val="48"/>
          <w:szCs w:val="48"/>
          <w:lang w:eastAsia="zh-CN"/>
        </w:rPr>
        <w:t>案</w:t>
      </w: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51291">
      <w:pPr>
        <w:autoSpaceDE w:val="0"/>
        <w:autoSpaceDN w:val="0"/>
        <w:spacing w:line="288" w:lineRule="auto"/>
        <w:ind w:left="3909" w:right="3028" w:hanging="880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31990" w:rsidRDefault="00E31990" w:rsidP="00E31990">
      <w:pPr>
        <w:autoSpaceDE w:val="0"/>
        <w:autoSpaceDN w:val="0"/>
        <w:spacing w:line="288" w:lineRule="auto"/>
        <w:ind w:left="2127" w:right="3028"/>
        <w:rPr>
          <w:lang w:eastAsia="zh-CN"/>
        </w:rPr>
      </w:pPr>
    </w:p>
    <w:p w:rsidR="00E51291" w:rsidRDefault="00E51291" w:rsidP="00E51291">
      <w:pPr>
        <w:autoSpaceDE w:val="0"/>
        <w:autoSpaceDN w:val="0"/>
        <w:ind w:left="5109"/>
        <w:rPr>
          <w:rFonts w:ascii="黑体" w:eastAsia="黑体" w:hAnsi="黑体" w:cs="黑体"/>
          <w:b/>
          <w:color w:val="000000"/>
          <w:spacing w:val="-1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color w:val="000000"/>
          <w:sz w:val="32"/>
          <w:szCs w:val="32"/>
          <w:lang w:eastAsia="zh-CN"/>
        </w:rPr>
        <w:t>XXXXXX</w:t>
      </w:r>
      <w:r>
        <w:rPr>
          <w:rFonts w:ascii="黑体" w:eastAsia="黑体" w:hAnsi="黑体" w:cs="黑体"/>
          <w:b/>
          <w:spacing w:val="-81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pacing w:val="-1"/>
          <w:sz w:val="32"/>
          <w:szCs w:val="32"/>
          <w:lang w:eastAsia="zh-CN"/>
        </w:rPr>
        <w:t>学院</w:t>
      </w:r>
    </w:p>
    <w:p w:rsidR="00E31990" w:rsidRDefault="00E31990" w:rsidP="00E51291">
      <w:pPr>
        <w:autoSpaceDE w:val="0"/>
        <w:autoSpaceDN w:val="0"/>
        <w:ind w:left="5109"/>
        <w:rPr>
          <w:lang w:eastAsia="zh-CN"/>
        </w:rPr>
      </w:pPr>
    </w:p>
    <w:p w:rsidR="00E51291" w:rsidRDefault="00E51291" w:rsidP="00E31990">
      <w:pPr>
        <w:autoSpaceDE w:val="0"/>
        <w:autoSpaceDN w:val="0"/>
        <w:ind w:left="5028"/>
        <w:rPr>
          <w:lang w:eastAsia="zh-CN"/>
        </w:rPr>
      </w:pPr>
      <w:r>
        <w:rPr>
          <w:rFonts w:ascii="黑体" w:eastAsia="黑体" w:hAnsi="黑体" w:cs="黑体"/>
          <w:b/>
          <w:color w:val="000000"/>
          <w:spacing w:val="-19"/>
          <w:sz w:val="32"/>
          <w:szCs w:val="32"/>
          <w:lang w:eastAsia="zh-CN"/>
        </w:rPr>
        <w:t>20</w:t>
      </w:r>
      <w:r>
        <w:rPr>
          <w:rFonts w:ascii="黑体" w:eastAsia="黑体" w:hAnsi="黑体" w:cs="黑体"/>
          <w:b/>
          <w:color w:val="000000"/>
          <w:spacing w:val="-18"/>
          <w:sz w:val="32"/>
          <w:szCs w:val="32"/>
          <w:lang w:eastAsia="zh-CN"/>
        </w:rPr>
        <w:t>20</w:t>
      </w:r>
      <w:r>
        <w:rPr>
          <w:rFonts w:ascii="黑体" w:eastAsia="黑体" w:hAnsi="黑体" w:cs="黑体"/>
          <w:b/>
          <w:spacing w:val="-18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pacing w:val="-38"/>
          <w:sz w:val="32"/>
          <w:szCs w:val="32"/>
          <w:lang w:eastAsia="zh-CN"/>
        </w:rPr>
        <w:t>年</w:t>
      </w:r>
      <w:r>
        <w:rPr>
          <w:rFonts w:ascii="黑体" w:eastAsia="黑体" w:hAnsi="黑体" w:cs="黑体"/>
          <w:b/>
          <w:spacing w:val="-19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pacing w:val="-19"/>
          <w:sz w:val="32"/>
          <w:szCs w:val="32"/>
          <w:lang w:eastAsia="zh-CN"/>
        </w:rPr>
        <w:t>0</w:t>
      </w:r>
      <w:r>
        <w:rPr>
          <w:rFonts w:ascii="黑体" w:eastAsia="黑体" w:hAnsi="黑体" w:cs="黑体"/>
          <w:b/>
          <w:color w:val="000000"/>
          <w:spacing w:val="-18"/>
          <w:sz w:val="32"/>
          <w:szCs w:val="32"/>
          <w:lang w:eastAsia="zh-CN"/>
        </w:rPr>
        <w:t>3</w:t>
      </w:r>
      <w:r>
        <w:rPr>
          <w:rFonts w:ascii="黑体" w:eastAsia="黑体" w:hAnsi="黑体" w:cs="黑体"/>
          <w:b/>
          <w:spacing w:val="-19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b/>
          <w:color w:val="000000"/>
          <w:spacing w:val="-38"/>
          <w:sz w:val="32"/>
          <w:szCs w:val="32"/>
          <w:lang w:eastAsia="zh-CN"/>
        </w:rPr>
        <w:t>月</w:t>
      </w: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</w:pPr>
    </w:p>
    <w:p w:rsidR="00E31990" w:rsidRDefault="00E31990" w:rsidP="00E31990">
      <w:pPr>
        <w:autoSpaceDE w:val="0"/>
        <w:autoSpaceDN w:val="0"/>
        <w:ind w:left="5028"/>
        <w:rPr>
          <w:lang w:eastAsia="zh-CN"/>
        </w:rPr>
        <w:sectPr w:rsidR="00E31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rPr>
          <w:lang w:eastAsia="zh-CN"/>
        </w:rPr>
        <w:sectPr w:rsidR="00E5129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autoSpaceDE w:val="0"/>
        <w:autoSpaceDN w:val="0"/>
        <w:spacing w:line="360" w:lineRule="auto"/>
        <w:ind w:left="1800" w:right="6585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一、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建设背景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与建设基础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二、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建设目标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与建设思路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三、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建设规划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与建设路径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四、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建设内容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与经费预算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五、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应用推广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目标及路径六、</w:t>
      </w: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预期效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果与特色</w:t>
      </w:r>
    </w:p>
    <w:p w:rsidR="00E51291" w:rsidRDefault="00E51291" w:rsidP="00E51291">
      <w:pPr>
        <w:autoSpaceDE w:val="0"/>
        <w:autoSpaceDN w:val="0"/>
        <w:ind w:left="1800"/>
        <w:rPr>
          <w:lang w:eastAsia="zh-CN"/>
        </w:rPr>
      </w:pP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七、</w:t>
      </w:r>
      <w:r>
        <w:rPr>
          <w:rFonts w:ascii="仿宋" w:eastAsia="仿宋" w:hAnsi="仿宋" w:cs="仿宋"/>
          <w:color w:val="000000"/>
          <w:spacing w:val="-2"/>
          <w:sz w:val="32"/>
          <w:szCs w:val="32"/>
          <w:lang w:eastAsia="zh-CN"/>
        </w:rPr>
        <w:t>其他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说明</w:t>
      </w: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00" w:lineRule="exact"/>
        <w:rPr>
          <w:lang w:eastAsia="zh-CN"/>
        </w:rPr>
      </w:pPr>
    </w:p>
    <w:p w:rsidR="00E51291" w:rsidRDefault="00E51291" w:rsidP="00E51291">
      <w:pPr>
        <w:spacing w:line="256" w:lineRule="exact"/>
        <w:rPr>
          <w:lang w:eastAsia="zh-CN"/>
        </w:rPr>
      </w:pPr>
    </w:p>
    <w:p w:rsidR="00E51291" w:rsidRDefault="00E51291" w:rsidP="00E51291">
      <w:pPr>
        <w:autoSpaceDE w:val="0"/>
        <w:autoSpaceDN w:val="0"/>
        <w:ind w:left="1800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注：方案</w:t>
      </w:r>
      <w:r>
        <w:rPr>
          <w:rFonts w:ascii="仿宋" w:eastAsia="仿宋" w:hAnsi="仿宋" w:cs="仿宋"/>
          <w:color w:val="000000"/>
          <w:sz w:val="32"/>
          <w:szCs w:val="32"/>
          <w:lang w:eastAsia="zh-CN"/>
        </w:rPr>
        <w:t>首页盖章</w:t>
      </w:r>
    </w:p>
    <w:p w:rsidR="00E51291" w:rsidRDefault="00E51291" w:rsidP="00E51291">
      <w:pPr>
        <w:rPr>
          <w:lang w:eastAsia="zh-CN"/>
        </w:rPr>
        <w:sectPr w:rsidR="00E5129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autoSpaceDE w:val="0"/>
        <w:autoSpaceDN w:val="0"/>
        <w:ind w:leftChars="118" w:left="283"/>
        <w:rPr>
          <w:lang w:eastAsia="zh-CN"/>
        </w:rPr>
        <w:sectPr w:rsidR="00E51291" w:rsidSect="00360387">
          <w:type w:val="continuous"/>
          <w:pgSz w:w="16838" w:h="11906"/>
          <w:pgMar w:top="993" w:right="820" w:bottom="1702" w:left="851" w:header="0" w:footer="0" w:gutter="0"/>
          <w:cols w:space="720"/>
        </w:sectPr>
      </w:pPr>
      <w:r w:rsidRPr="006668A1"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附件</w:t>
      </w:r>
      <w:r w:rsidRPr="006668A1">
        <w:rPr>
          <w:rFonts w:ascii="仿宋" w:eastAsia="仿宋" w:hAnsi="仿宋" w:cs="仿宋"/>
          <w:spacing w:val="-60"/>
          <w:sz w:val="32"/>
          <w:szCs w:val="32"/>
          <w:lang w:eastAsia="zh-CN"/>
        </w:rPr>
        <w:t xml:space="preserve"> </w:t>
      </w:r>
      <w:r w:rsidRPr="006668A1">
        <w:rPr>
          <w:rFonts w:ascii="仿宋" w:eastAsia="仿宋" w:hAnsi="仿宋" w:cs="仿宋"/>
          <w:color w:val="000000"/>
          <w:spacing w:val="-1"/>
          <w:sz w:val="32"/>
          <w:szCs w:val="32"/>
          <w:lang w:eastAsia="zh-CN"/>
        </w:rPr>
        <w:t>2</w:t>
      </w:r>
      <w:r>
        <w:rPr>
          <w:rFonts w:ascii="仿宋" w:eastAsia="仿宋" w:hAnsi="仿宋" w:cs="仿宋"/>
          <w:color w:val="000000"/>
          <w:spacing w:val="1"/>
          <w:lang w:eastAsia="zh-CN"/>
        </w:rPr>
        <w:t>：</w:t>
      </w:r>
    </w:p>
    <w:p w:rsidR="00E51291" w:rsidRDefault="00E51291" w:rsidP="00E51291">
      <w:pPr>
        <w:rPr>
          <w:lang w:eastAsia="zh-CN"/>
        </w:rPr>
        <w:sectPr w:rsidR="00E5129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autoSpaceDE w:val="0"/>
        <w:autoSpaceDN w:val="0"/>
        <w:ind w:left="6732"/>
        <w:rPr>
          <w:lang w:eastAsia="zh-CN"/>
        </w:rPr>
      </w:pPr>
      <w:r>
        <w:rPr>
          <w:rFonts w:ascii="黑体" w:eastAsia="黑体" w:hAnsi="黑体" w:cs="黑体"/>
          <w:color w:val="000000"/>
          <w:sz w:val="30"/>
          <w:szCs w:val="30"/>
          <w:lang w:eastAsia="zh-CN"/>
        </w:rPr>
        <w:t>2020</w:t>
      </w:r>
      <w:r>
        <w:rPr>
          <w:rFonts w:ascii="黑体" w:eastAsia="黑体" w:hAnsi="黑体" w:cs="黑体"/>
          <w:spacing w:val="-78"/>
          <w:sz w:val="30"/>
          <w:szCs w:val="30"/>
          <w:lang w:eastAsia="zh-CN"/>
        </w:rPr>
        <w:t xml:space="preserve"> </w:t>
      </w:r>
      <w:proofErr w:type="gramStart"/>
      <w:r>
        <w:rPr>
          <w:rFonts w:ascii="黑体" w:eastAsia="黑体" w:hAnsi="黑体" w:cs="黑体"/>
          <w:color w:val="000000"/>
          <w:sz w:val="30"/>
          <w:szCs w:val="30"/>
          <w:lang w:eastAsia="zh-CN"/>
        </w:rPr>
        <w:t>年资源</w:t>
      </w:r>
      <w:proofErr w:type="gramEnd"/>
      <w:r>
        <w:rPr>
          <w:rFonts w:ascii="黑体" w:eastAsia="黑体" w:hAnsi="黑体" w:cs="黑体"/>
          <w:color w:val="000000"/>
          <w:sz w:val="30"/>
          <w:szCs w:val="30"/>
          <w:lang w:eastAsia="zh-CN"/>
        </w:rPr>
        <w:t>库建设计划表</w:t>
      </w:r>
    </w:p>
    <w:p w:rsidR="00E51291" w:rsidRDefault="00E51291" w:rsidP="00E51291">
      <w:pPr>
        <w:rPr>
          <w:lang w:eastAsia="zh-CN"/>
        </w:rPr>
        <w:sectPr w:rsidR="00E5129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rPr>
          <w:lang w:eastAsia="zh-CN"/>
        </w:rPr>
        <w:sectPr w:rsidR="00E5129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E51291" w:rsidRDefault="00E51291" w:rsidP="00E51291">
      <w:pPr>
        <w:tabs>
          <w:tab w:val="left" w:pos="4680"/>
          <w:tab w:val="left" w:pos="8520"/>
          <w:tab w:val="left" w:pos="12000"/>
        </w:tabs>
        <w:autoSpaceDE w:val="0"/>
        <w:autoSpaceDN w:val="0"/>
        <w:ind w:left="1440"/>
        <w:rPr>
          <w:lang w:eastAsia="zh-CN"/>
        </w:rPr>
      </w:pPr>
      <w:r>
        <w:rPr>
          <w:rFonts w:ascii="仿宋" w:eastAsia="仿宋" w:hAnsi="仿宋" w:cs="仿宋"/>
          <w:color w:val="000000"/>
          <w:lang w:eastAsia="zh-CN"/>
        </w:rPr>
        <w:t>资源库名称：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lang w:eastAsia="zh-CN"/>
        </w:rPr>
        <w:t>责任单位（盖章）：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lang w:eastAsia="zh-CN"/>
        </w:rPr>
        <w:t>项目主持人（签名）：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pacing w:val="-1"/>
          <w:lang w:eastAsia="zh-CN"/>
        </w:rPr>
        <w:t>执行负责人（签名）：</w:t>
      </w:r>
    </w:p>
    <w:p w:rsidR="00E51291" w:rsidRDefault="00E51291" w:rsidP="00E51291">
      <w:pPr>
        <w:rPr>
          <w:lang w:eastAsia="zh-CN"/>
        </w:rPr>
        <w:sectPr w:rsidR="00E51291">
          <w:type w:val="continuous"/>
          <w:pgSz w:w="16838" w:h="11906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41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224"/>
        <w:gridCol w:w="2441"/>
        <w:gridCol w:w="3864"/>
        <w:gridCol w:w="1487"/>
        <w:gridCol w:w="1640"/>
        <w:gridCol w:w="1667"/>
      </w:tblGrid>
      <w:tr w:rsidR="00E51291" w:rsidTr="00E51291">
        <w:trPr>
          <w:trHeight w:hRule="exact" w:val="1018"/>
        </w:trPr>
        <w:tc>
          <w:tcPr>
            <w:tcW w:w="107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Pr="00E51291" w:rsidRDefault="00E51291" w:rsidP="00E51291">
            <w:pPr>
              <w:spacing w:line="381" w:lineRule="exact"/>
              <w:rPr>
                <w:lang w:eastAsia="zh-CN"/>
              </w:rPr>
            </w:pPr>
          </w:p>
          <w:p w:rsidR="00E51291" w:rsidRDefault="00E51291" w:rsidP="00E51291">
            <w:pPr>
              <w:autoSpaceDE w:val="0"/>
              <w:autoSpaceDN w:val="0"/>
              <w:ind w:left="4505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2"/>
                <w:sz w:val="21"/>
                <w:szCs w:val="21"/>
              </w:rPr>
              <w:t>项目年度总体</w:t>
            </w:r>
            <w:r>
              <w:rPr>
                <w:rFonts w:ascii="仿宋" w:eastAsia="仿宋" w:hAnsi="仿宋" w:cs="仿宋"/>
                <w:color w:val="000000"/>
                <w:spacing w:val="-1"/>
                <w:sz w:val="21"/>
                <w:szCs w:val="21"/>
              </w:rPr>
              <w:t>计划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225" w:lineRule="exact"/>
              <w:rPr>
                <w:lang w:eastAsia="zh-CN"/>
              </w:rPr>
            </w:pPr>
          </w:p>
          <w:p w:rsidR="00E51291" w:rsidRDefault="00E51291" w:rsidP="00E51291">
            <w:pPr>
              <w:autoSpaceDE w:val="0"/>
              <w:autoSpaceDN w:val="0"/>
              <w:ind w:left="587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000000"/>
                <w:spacing w:val="-2"/>
                <w:sz w:val="21"/>
                <w:szCs w:val="21"/>
                <w:lang w:eastAsia="zh-CN"/>
              </w:rPr>
              <w:t>年度资金</w:t>
            </w:r>
            <w:r>
              <w:rPr>
                <w:rFonts w:ascii="仿宋" w:eastAsia="仿宋" w:hAnsi="仿宋" w:cs="仿宋"/>
                <w:color w:val="000000"/>
                <w:spacing w:val="-1"/>
                <w:sz w:val="21"/>
                <w:szCs w:val="21"/>
                <w:lang w:eastAsia="zh-CN"/>
              </w:rPr>
              <w:t>使用计划总额</w:t>
            </w:r>
          </w:p>
          <w:p w:rsidR="00E51291" w:rsidRDefault="00E51291" w:rsidP="00E51291">
            <w:pPr>
              <w:autoSpaceDE w:val="0"/>
              <w:autoSpaceDN w:val="0"/>
              <w:spacing w:before="39"/>
              <w:ind w:left="1215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000000"/>
                <w:spacing w:val="-4"/>
                <w:sz w:val="21"/>
                <w:szCs w:val="21"/>
                <w:lang w:eastAsia="zh-CN"/>
              </w:rPr>
              <w:t>（万</w:t>
            </w: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  <w:lang w:eastAsia="zh-CN"/>
              </w:rPr>
              <w:t>元）</w:t>
            </w:r>
          </w:p>
        </w:tc>
      </w:tr>
      <w:tr w:rsidR="00E51291" w:rsidTr="00E51291">
        <w:trPr>
          <w:trHeight w:hRule="exact" w:val="1453"/>
        </w:trPr>
        <w:tc>
          <w:tcPr>
            <w:tcW w:w="107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rPr>
                <w:lang w:eastAsia="zh-CN"/>
              </w:rPr>
            </w:pPr>
          </w:p>
        </w:tc>
        <w:tc>
          <w:tcPr>
            <w:tcW w:w="33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rPr>
                <w:lang w:eastAsia="zh-CN"/>
              </w:rPr>
            </w:pPr>
          </w:p>
        </w:tc>
      </w:tr>
      <w:tr w:rsidR="00E51291" w:rsidTr="00E51291">
        <w:trPr>
          <w:trHeight w:hRule="exact" w:val="634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  <w:rPr>
                <w:lang w:eastAsia="zh-CN"/>
              </w:rPr>
            </w:pPr>
          </w:p>
          <w:p w:rsidR="00E51291" w:rsidRDefault="00E51291" w:rsidP="00E51291">
            <w:pPr>
              <w:autoSpaceDE w:val="0"/>
              <w:autoSpaceDN w:val="0"/>
              <w:ind w:left="125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7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</w:pPr>
          </w:p>
          <w:p w:rsidR="00E51291" w:rsidRDefault="00E51291" w:rsidP="00E512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</w:rPr>
              <w:t>建设子</w:t>
            </w:r>
            <w:r>
              <w:rPr>
                <w:rFonts w:ascii="仿宋" w:eastAsia="仿宋" w:hAnsi="仿宋" w:cs="仿宋"/>
                <w:color w:val="000000"/>
                <w:spacing w:val="-1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</w:pPr>
          </w:p>
          <w:p w:rsidR="00E51291" w:rsidRDefault="00E51291" w:rsidP="00E51291">
            <w:pPr>
              <w:autoSpaceDE w:val="0"/>
              <w:autoSpaceDN w:val="0"/>
              <w:ind w:left="790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4"/>
                <w:sz w:val="21"/>
                <w:szCs w:val="21"/>
              </w:rPr>
              <w:t>建设</w:t>
            </w: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</w:rPr>
              <w:t>目标</w:t>
            </w:r>
            <w:proofErr w:type="spellEnd"/>
          </w:p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</w:pPr>
          </w:p>
          <w:p w:rsidR="00E51291" w:rsidRDefault="00E51291" w:rsidP="00E51291">
            <w:pPr>
              <w:autoSpaceDE w:val="0"/>
              <w:autoSpaceDN w:val="0"/>
              <w:ind w:left="1502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4"/>
                <w:sz w:val="21"/>
                <w:szCs w:val="21"/>
              </w:rPr>
              <w:t>建设</w:t>
            </w: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</w:rPr>
              <w:t>内容</w:t>
            </w:r>
            <w:proofErr w:type="spellEnd"/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</w:pPr>
          </w:p>
          <w:p w:rsidR="00E51291" w:rsidRDefault="00E51291" w:rsidP="00E51291">
            <w:pPr>
              <w:autoSpaceDE w:val="0"/>
              <w:autoSpaceDN w:val="0"/>
              <w:ind w:left="312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4"/>
                <w:sz w:val="21"/>
                <w:szCs w:val="21"/>
              </w:rPr>
              <w:t>时间</w:t>
            </w: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</w:rPr>
              <w:t>节点</w:t>
            </w:r>
            <w:proofErr w:type="spellEnd"/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87" w:lineRule="exact"/>
            </w:pPr>
          </w:p>
          <w:p w:rsidR="00E51291" w:rsidRDefault="00E51291" w:rsidP="00E51291">
            <w:pPr>
              <w:autoSpaceDE w:val="0"/>
              <w:autoSpaceDN w:val="0"/>
              <w:ind w:left="704"/>
            </w:pPr>
            <w:proofErr w:type="spellStart"/>
            <w:r>
              <w:rPr>
                <w:rFonts w:ascii="仿宋" w:eastAsia="仿宋" w:hAnsi="仿宋" w:cs="仿宋"/>
                <w:color w:val="000000"/>
                <w:spacing w:val="-5"/>
                <w:sz w:val="21"/>
                <w:szCs w:val="21"/>
              </w:rPr>
              <w:t>责任人</w:t>
            </w:r>
            <w:proofErr w:type="spellEnd"/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autoSpaceDE w:val="0"/>
              <w:autoSpaceDN w:val="0"/>
              <w:spacing w:before="31"/>
              <w:ind w:left="185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  <w:lang w:eastAsia="zh-CN"/>
              </w:rPr>
              <w:t>资金</w:t>
            </w:r>
            <w:r>
              <w:rPr>
                <w:rFonts w:ascii="仿宋" w:eastAsia="仿宋" w:hAnsi="仿宋" w:cs="仿宋"/>
                <w:color w:val="000000"/>
                <w:spacing w:val="-2"/>
                <w:sz w:val="21"/>
                <w:szCs w:val="21"/>
                <w:lang w:eastAsia="zh-CN"/>
              </w:rPr>
              <w:t>使用计划</w:t>
            </w:r>
          </w:p>
          <w:p w:rsidR="00E51291" w:rsidRDefault="00E51291" w:rsidP="00E51291">
            <w:pPr>
              <w:autoSpaceDE w:val="0"/>
              <w:autoSpaceDN w:val="0"/>
              <w:spacing w:before="39"/>
              <w:ind w:left="396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000000"/>
                <w:spacing w:val="-4"/>
                <w:sz w:val="21"/>
                <w:szCs w:val="21"/>
                <w:lang w:eastAsia="zh-CN"/>
              </w:rPr>
              <w:t>（万</w:t>
            </w:r>
            <w:r>
              <w:rPr>
                <w:rFonts w:ascii="仿宋" w:eastAsia="仿宋" w:hAnsi="仿宋" w:cs="仿宋"/>
                <w:color w:val="000000"/>
                <w:spacing w:val="-3"/>
                <w:sz w:val="21"/>
                <w:szCs w:val="21"/>
                <w:lang w:eastAsia="zh-CN"/>
              </w:rPr>
              <w:t>元）</w:t>
            </w:r>
          </w:p>
        </w:tc>
      </w:tr>
      <w:tr w:rsidR="00E51291" w:rsidTr="00E51291">
        <w:trPr>
          <w:trHeight w:hRule="exact" w:val="541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38" w:lineRule="exact"/>
              <w:rPr>
                <w:lang w:eastAsia="zh-CN"/>
              </w:rPr>
            </w:pPr>
          </w:p>
          <w:p w:rsidR="00E51291" w:rsidRDefault="00E51291" w:rsidP="00E51291">
            <w:pPr>
              <w:ind w:left="283"/>
            </w:pPr>
            <w:r>
              <w:rPr>
                <w:rFonts w:ascii="仿宋" w:eastAsia="仿宋" w:hAnsi="仿宋" w:cs="仿宋"/>
                <w:color w:val="000000"/>
                <w:spacing w:val="-13"/>
                <w:sz w:val="21"/>
                <w:szCs w:val="21"/>
              </w:rPr>
              <w:t>1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  <w:tr w:rsidR="00E51291" w:rsidTr="00E51291">
        <w:trPr>
          <w:trHeight w:hRule="exact" w:val="500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18" w:lineRule="exact"/>
            </w:pPr>
          </w:p>
          <w:p w:rsidR="00E51291" w:rsidRDefault="00E51291" w:rsidP="00E51291">
            <w:pPr>
              <w:ind w:left="283"/>
            </w:pPr>
            <w:r>
              <w:rPr>
                <w:rFonts w:ascii="仿宋" w:eastAsia="仿宋" w:hAnsi="仿宋" w:cs="仿宋"/>
                <w:color w:val="000000"/>
                <w:spacing w:val="-13"/>
                <w:sz w:val="21"/>
                <w:szCs w:val="21"/>
              </w:rPr>
              <w:t>2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  <w:tr w:rsidR="00E51291" w:rsidTr="00E51291">
        <w:trPr>
          <w:trHeight w:hRule="exact" w:val="500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20" w:lineRule="exact"/>
            </w:pPr>
          </w:p>
          <w:p w:rsidR="00E51291" w:rsidRDefault="00E51291" w:rsidP="00E51291">
            <w:pPr>
              <w:ind w:left="283"/>
            </w:pPr>
            <w:r>
              <w:rPr>
                <w:rFonts w:ascii="仿宋" w:eastAsia="仿宋" w:hAnsi="仿宋" w:cs="仿宋"/>
                <w:color w:val="000000"/>
                <w:spacing w:val="-13"/>
                <w:sz w:val="21"/>
                <w:szCs w:val="21"/>
              </w:rPr>
              <w:t>3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  <w:tr w:rsidR="00E51291" w:rsidTr="00E51291">
        <w:trPr>
          <w:trHeight w:hRule="exact" w:val="500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19" w:lineRule="exact"/>
            </w:pPr>
          </w:p>
          <w:p w:rsidR="00E51291" w:rsidRDefault="00E51291" w:rsidP="00E51291">
            <w:pPr>
              <w:ind w:left="283"/>
            </w:pPr>
            <w:r>
              <w:rPr>
                <w:rFonts w:ascii="仿宋" w:eastAsia="仿宋" w:hAnsi="仿宋" w:cs="仿宋"/>
                <w:color w:val="000000"/>
                <w:spacing w:val="-13"/>
                <w:sz w:val="21"/>
                <w:szCs w:val="21"/>
              </w:rPr>
              <w:t>4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  <w:tr w:rsidR="00E51291" w:rsidTr="00E51291">
        <w:trPr>
          <w:trHeight w:hRule="exact" w:val="500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18" w:lineRule="exact"/>
            </w:pPr>
          </w:p>
          <w:p w:rsidR="00E51291" w:rsidRDefault="00E51291" w:rsidP="00E51291">
            <w:pPr>
              <w:ind w:left="125"/>
            </w:pPr>
            <w:r>
              <w:rPr>
                <w:rFonts w:ascii="仿宋" w:eastAsia="仿宋" w:hAnsi="仿宋" w:cs="仿宋"/>
                <w:color w:val="000000"/>
                <w:spacing w:val="-7"/>
                <w:sz w:val="21"/>
                <w:szCs w:val="21"/>
              </w:rPr>
              <w:t>……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  <w:tr w:rsidR="00E51291" w:rsidTr="00E51291">
        <w:trPr>
          <w:trHeight w:hRule="exact" w:val="514"/>
        </w:trPr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>
            <w:pPr>
              <w:spacing w:line="120" w:lineRule="exact"/>
            </w:pPr>
          </w:p>
          <w:p w:rsidR="00E51291" w:rsidRDefault="00E51291" w:rsidP="00E51291">
            <w:pPr>
              <w:ind w:left="283"/>
            </w:pPr>
            <w:r>
              <w:rPr>
                <w:rFonts w:ascii="仿宋" w:eastAsia="仿宋" w:hAnsi="仿宋" w:cs="仿宋"/>
                <w:color w:val="000000"/>
                <w:spacing w:val="-13"/>
                <w:sz w:val="21"/>
                <w:szCs w:val="21"/>
              </w:rPr>
              <w:t>N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3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1291" w:rsidRDefault="00E51291" w:rsidP="00E51291"/>
        </w:tc>
      </w:tr>
    </w:tbl>
    <w:p w:rsidR="00E51291" w:rsidRDefault="00E51291" w:rsidP="00E51291">
      <w:pPr>
        <w:tabs>
          <w:tab w:val="left" w:pos="4680"/>
        </w:tabs>
        <w:autoSpaceDE w:val="0"/>
        <w:autoSpaceDN w:val="0"/>
        <w:ind w:left="1440"/>
        <w:rPr>
          <w:rFonts w:ascii="仿宋" w:eastAsia="仿宋" w:hAnsi="仿宋" w:cs="仿宋"/>
          <w:color w:val="000000"/>
          <w:spacing w:val="-2"/>
          <w:lang w:eastAsia="zh-CN"/>
        </w:rPr>
      </w:pPr>
      <w:r>
        <w:rPr>
          <w:rFonts w:ascii="仿宋" w:eastAsia="仿宋" w:hAnsi="仿宋" w:cs="仿宋"/>
          <w:color w:val="000000"/>
          <w:lang w:eastAsia="zh-CN"/>
        </w:rPr>
        <w:t>联络人姓名：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pacing w:val="-2"/>
          <w:lang w:eastAsia="zh-CN"/>
        </w:rPr>
        <w:t>联络人</w:t>
      </w:r>
      <w:r w:rsidR="008763C3">
        <w:rPr>
          <w:rFonts w:ascii="仿宋" w:eastAsia="仿宋" w:hAnsi="仿宋" w:cs="仿宋" w:hint="eastAsia"/>
          <w:color w:val="000000"/>
          <w:spacing w:val="-2"/>
          <w:lang w:eastAsia="zh-CN"/>
        </w:rPr>
        <w:t>：</w:t>
      </w:r>
      <w:bookmarkEnd w:id="0"/>
    </w:p>
    <w:sectPr w:rsidR="00E51291" w:rsidSect="00360387">
      <w:type w:val="continuous"/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E7" w:rsidRDefault="001F15E7" w:rsidP="00360387">
      <w:r>
        <w:separator/>
      </w:r>
    </w:p>
  </w:endnote>
  <w:endnote w:type="continuationSeparator" w:id="0">
    <w:p w:rsidR="001F15E7" w:rsidRDefault="001F15E7" w:rsidP="003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E7" w:rsidRDefault="001F15E7" w:rsidP="00360387">
      <w:r>
        <w:separator/>
      </w:r>
    </w:p>
  </w:footnote>
  <w:footnote w:type="continuationSeparator" w:id="0">
    <w:p w:rsidR="001F15E7" w:rsidRDefault="001F15E7" w:rsidP="0036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90" w:rsidRDefault="00E31990" w:rsidP="00E3199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90" w:rsidRDefault="00E31990" w:rsidP="00E319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1"/>
    <w:rsid w:val="001F15E7"/>
    <w:rsid w:val="00360387"/>
    <w:rsid w:val="008763C3"/>
    <w:rsid w:val="00A633B7"/>
    <w:rsid w:val="00D003EB"/>
    <w:rsid w:val="00DA60BE"/>
    <w:rsid w:val="00E31990"/>
    <w:rsid w:val="00E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2D8B2"/>
  <w15:chartTrackingRefBased/>
  <w15:docId w15:val="{03BF22D5-66BA-4F24-A908-8C3F8D5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91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387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3603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387"/>
    <w:rPr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319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195;&#168;&#194;&#175;&#194;&#183;&#195;&#165;&#226;&#128;&#153;&#226;&#128;&#148;&#195;&#166;&#226;&#128;&#186;&#194;&#191;&#195;&#166;&#226;&#128;&#157;&#194;&#165;&#195;&#165;&#19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jie</dc:creator>
  <cp:keywords/>
  <dc:description/>
  <cp:lastModifiedBy>peng jie</cp:lastModifiedBy>
  <cp:revision>2</cp:revision>
  <dcterms:created xsi:type="dcterms:W3CDTF">2020-03-10T05:06:00Z</dcterms:created>
  <dcterms:modified xsi:type="dcterms:W3CDTF">2020-03-10T05:06:00Z</dcterms:modified>
</cp:coreProperties>
</file>